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</w:rPr>
        <w:t>表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adjustRightInd w:val="0"/>
        <w:snapToGrid w:val="0"/>
        <w:spacing w:before="313" w:beforeLines="100" w:line="700" w:lineRule="exact"/>
        <w:jc w:val="center"/>
        <w:rPr>
          <w:rFonts w:hint="eastAsia" w:ascii="方正小标宋简体" w:hAnsi="华文中宋" w:eastAsia="方正小标宋简体" w:cs="Times New Roman"/>
          <w:sz w:val="44"/>
        </w:rPr>
      </w:pPr>
      <w:r>
        <w:rPr>
          <w:rFonts w:hint="eastAsia" w:ascii="方正小标宋简体" w:hAnsi="华文中宋" w:eastAsia="方正小标宋简体" w:cs="Times New Roman"/>
          <w:sz w:val="44"/>
        </w:rPr>
        <w:t>内蒙古自治区</w:t>
      </w:r>
      <w:r>
        <w:rPr>
          <w:rFonts w:ascii="方正小标宋简体" w:hAnsi="华文中宋" w:eastAsia="方正小标宋简体" w:cs="Times New Roman"/>
          <w:sz w:val="44"/>
        </w:rPr>
        <w:t>XX</w:t>
      </w:r>
      <w:r>
        <w:rPr>
          <w:rFonts w:hint="eastAsia" w:ascii="方正小标宋简体" w:hAnsi="华文中宋" w:eastAsia="方正小标宋简体" w:cs="Times New Roman"/>
          <w:sz w:val="44"/>
        </w:rPr>
        <w:t>技术创新中心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华文中宋" w:eastAsia="方正小标宋简体" w:cs="Times New Roman"/>
          <w:sz w:val="44"/>
        </w:rPr>
      </w:pPr>
      <w:r>
        <w:rPr>
          <w:rFonts w:hint="eastAsia" w:ascii="方正小标宋简体" w:hAnsi="华文中宋" w:eastAsia="方正小标宋简体" w:cs="Times New Roman"/>
          <w:sz w:val="44"/>
        </w:rPr>
        <w:t>XX年度工作报告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华文中宋" w:eastAsia="方正小标宋简体" w:cs="Times New Roman"/>
          <w:sz w:val="44"/>
        </w:rPr>
      </w:pPr>
    </w:p>
    <w:p>
      <w:pPr>
        <w:adjustRightInd w:val="0"/>
        <w:snapToGrid w:val="0"/>
        <w:spacing w:line="700" w:lineRule="exact"/>
        <w:jc w:val="center"/>
        <w:rPr>
          <w:rFonts w:ascii="楷体" w:hAnsi="楷体" w:eastAsia="楷体" w:cs="Times New Roman"/>
          <w:sz w:val="24"/>
        </w:rPr>
      </w:pPr>
    </w:p>
    <w:tbl>
      <w:tblPr>
        <w:tblStyle w:val="3"/>
        <w:tblW w:w="839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0"/>
        <w:gridCol w:w="54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Times New Roman" w:hAnsi="Times New Roman" w:eastAsia="仿宋_GB2312" w:cs="Times New Roman"/>
                <w:b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中心名称：</w:t>
            </w:r>
          </w:p>
        </w:tc>
        <w:tc>
          <w:tcPr>
            <w:tcW w:w="545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Times New Roman" w:hAnsi="Times New Roman" w:eastAsia="仿宋_GB2312" w:cs="Times New Roman"/>
                <w:b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中心主任：</w:t>
            </w:r>
          </w:p>
        </w:tc>
        <w:tc>
          <w:tcPr>
            <w:tcW w:w="545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Times New Roman" w:hAnsi="Times New Roman" w:eastAsia="仿宋_GB2312" w:cs="Times New Roman"/>
                <w:b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主管部门：</w:t>
            </w:r>
          </w:p>
        </w:tc>
        <w:tc>
          <w:tcPr>
            <w:tcW w:w="545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建设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单位：</w:t>
            </w:r>
          </w:p>
        </w:tc>
        <w:tc>
          <w:tcPr>
            <w:tcW w:w="545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（章</w:t>
            </w:r>
            <w:r>
              <w:rPr>
                <w:rFonts w:ascii="Times New Roman" w:hAnsi="Times New Roman" w:eastAsia="仿宋_GB2312" w:cs="Times New Roman"/>
                <w:sz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共建单位：</w:t>
            </w:r>
          </w:p>
        </w:tc>
        <w:tc>
          <w:tcPr>
            <w:tcW w:w="545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Times New Roman" w:hAnsi="Times New Roman" w:eastAsia="仿宋_GB2312" w:cs="Times New Roman"/>
                <w:b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通讯地址：</w:t>
            </w:r>
          </w:p>
        </w:tc>
        <w:tc>
          <w:tcPr>
            <w:tcW w:w="545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Times New Roman" w:hAnsi="Times New Roman" w:eastAsia="仿宋_GB2312" w:cs="Times New Roman"/>
                <w:b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邮政编码：</w:t>
            </w:r>
          </w:p>
        </w:tc>
        <w:tc>
          <w:tcPr>
            <w:tcW w:w="545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联系人：</w:t>
            </w:r>
          </w:p>
        </w:tc>
        <w:tc>
          <w:tcPr>
            <w:tcW w:w="545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联系电话：</w:t>
            </w:r>
          </w:p>
        </w:tc>
        <w:tc>
          <w:tcPr>
            <w:tcW w:w="545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E-mail地址：</w:t>
            </w:r>
          </w:p>
        </w:tc>
        <w:tc>
          <w:tcPr>
            <w:tcW w:w="545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</w:p>
        </w:tc>
      </w:tr>
    </w:tbl>
    <w:p>
      <w:pPr>
        <w:rPr>
          <w:rFonts w:ascii="方正小标宋简体" w:hAnsi="华文中宋" w:eastAsia="方正小标宋简体" w:cs="Times New Roman"/>
          <w:sz w:val="44"/>
        </w:rPr>
      </w:pPr>
    </w:p>
    <w:p>
      <w:pPr>
        <w:adjustRightInd w:val="0"/>
        <w:snapToGrid w:val="0"/>
        <w:spacing w:before="157" w:beforeLines="50" w:line="353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年</w:t>
      </w:r>
      <w:r>
        <w:rPr>
          <w:rFonts w:hint="eastAsia" w:ascii="Times New Roman" w:hAnsi="Times New Roman" w:eastAsia="黑体" w:cs="Times New Roman"/>
          <w:sz w:val="30"/>
          <w:szCs w:val="30"/>
        </w:rPr>
        <w:t xml:space="preserve">        </w:t>
      </w:r>
      <w:r>
        <w:rPr>
          <w:rFonts w:ascii="Times New Roman" w:hAnsi="Times New Roman" w:eastAsia="黑体" w:cs="Times New Roman"/>
          <w:sz w:val="30"/>
          <w:szCs w:val="30"/>
        </w:rPr>
        <w:t>月</w:t>
      </w:r>
      <w:r>
        <w:rPr>
          <w:rFonts w:hint="eastAsia" w:ascii="Times New Roman" w:hAnsi="Times New Roman" w:eastAsia="黑体" w:cs="Times New Roman"/>
          <w:sz w:val="30"/>
          <w:szCs w:val="30"/>
        </w:rPr>
        <w:t xml:space="preserve">        </w:t>
      </w:r>
      <w:r>
        <w:rPr>
          <w:rFonts w:ascii="Times New Roman" w:hAnsi="Times New Roman" w:eastAsia="黑体" w:cs="Times New Roman"/>
          <w:sz w:val="30"/>
          <w:szCs w:val="30"/>
        </w:rPr>
        <w:t>日填报</w:t>
      </w:r>
    </w:p>
    <w:p>
      <w:pPr>
        <w:adjustRightInd w:val="0"/>
        <w:snapToGrid w:val="0"/>
        <w:spacing w:line="353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24"/>
          <w:szCs w:val="30"/>
        </w:rPr>
        <w:t>20</w:t>
      </w:r>
      <w:r>
        <w:rPr>
          <w:rFonts w:hint="eastAsia" w:ascii="Times New Roman" w:hAnsi="Times New Roman" w:eastAsia="黑体" w:cs="Times New Roman"/>
          <w:sz w:val="24"/>
          <w:szCs w:val="30"/>
        </w:rPr>
        <w:t>24</w:t>
      </w:r>
      <w:r>
        <w:rPr>
          <w:rFonts w:ascii="Times New Roman" w:hAnsi="Times New Roman" w:eastAsia="黑体" w:cs="Times New Roman"/>
          <w:sz w:val="24"/>
          <w:szCs w:val="30"/>
        </w:rPr>
        <w:t>年</w:t>
      </w:r>
      <w:r>
        <w:rPr>
          <w:rFonts w:hint="eastAsia" w:ascii="黑体" w:hAnsi="Times New Roman" w:eastAsia="黑体" w:cs="Times New Roman"/>
          <w:sz w:val="24"/>
          <w:szCs w:val="30"/>
        </w:rPr>
        <w:t>制</w:t>
      </w:r>
    </w:p>
    <w:p>
      <w:pPr>
        <w:rPr>
          <w:rFonts w:ascii="方正小标宋简体" w:hAnsi="华文中宋" w:eastAsia="方正小标宋简体"/>
          <w:sz w:val="4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仿宋_GB2312" w:hAnsi="华文中宋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</w:rPr>
        <w:t>一、基本信息</w:t>
      </w:r>
    </w:p>
    <w:tbl>
      <w:tblPr>
        <w:tblStyle w:val="3"/>
        <w:tblW w:w="929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17"/>
        <w:gridCol w:w="1433"/>
        <w:gridCol w:w="1666"/>
        <w:gridCol w:w="2303"/>
        <w:gridCol w:w="25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4" w:hRule="atLeast"/>
        </w:trPr>
        <w:tc>
          <w:tcPr>
            <w:tcW w:w="13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中心名称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中文：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5" w:hRule="atLeast"/>
        </w:trPr>
        <w:tc>
          <w:tcPr>
            <w:tcW w:w="13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797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英文：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11" w:hRule="atLeast"/>
        </w:trPr>
        <w:tc>
          <w:tcPr>
            <w:tcW w:w="13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中心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简介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0" w:hRule="atLeast"/>
        </w:trPr>
        <w:tc>
          <w:tcPr>
            <w:tcW w:w="13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本年度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研究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目标（据实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增删）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研究目标1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4" w:hRule="atLeast"/>
        </w:trPr>
        <w:tc>
          <w:tcPr>
            <w:tcW w:w="13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研究目标2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</w:trPr>
        <w:tc>
          <w:tcPr>
            <w:tcW w:w="13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理事长（董事长）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2573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</w:trPr>
        <w:tc>
          <w:tcPr>
            <w:tcW w:w="13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职称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专业领域</w:t>
            </w:r>
          </w:p>
        </w:tc>
        <w:tc>
          <w:tcPr>
            <w:tcW w:w="2573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</w:trPr>
        <w:tc>
          <w:tcPr>
            <w:tcW w:w="13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任职时间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所在单位及职务</w:t>
            </w:r>
          </w:p>
        </w:tc>
        <w:tc>
          <w:tcPr>
            <w:tcW w:w="2573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</w:trPr>
        <w:tc>
          <w:tcPr>
            <w:tcW w:w="13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技术指导委员会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主任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2573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</w:trPr>
        <w:tc>
          <w:tcPr>
            <w:tcW w:w="13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职称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专业领域</w:t>
            </w:r>
          </w:p>
        </w:tc>
        <w:tc>
          <w:tcPr>
            <w:tcW w:w="2573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</w:trPr>
        <w:tc>
          <w:tcPr>
            <w:tcW w:w="13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任职时间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所在单位及职务</w:t>
            </w:r>
          </w:p>
        </w:tc>
        <w:tc>
          <w:tcPr>
            <w:tcW w:w="2573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</w:trPr>
        <w:tc>
          <w:tcPr>
            <w:tcW w:w="13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中心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主任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2573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</w:trPr>
        <w:tc>
          <w:tcPr>
            <w:tcW w:w="13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职称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专业领域</w:t>
            </w:r>
          </w:p>
        </w:tc>
        <w:tc>
          <w:tcPr>
            <w:tcW w:w="2573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</w:trPr>
        <w:tc>
          <w:tcPr>
            <w:tcW w:w="13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任职时间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在依托单位职务</w:t>
            </w:r>
          </w:p>
        </w:tc>
        <w:tc>
          <w:tcPr>
            <w:tcW w:w="2573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</w:tbl>
    <w:p>
      <w:pPr>
        <w:rPr>
          <w:rFonts w:hint="eastAsia" w:ascii="仿宋_GB2312" w:hAnsi="黑体" w:eastAsia="仿宋_GB2312" w:cs="Times New Roman"/>
          <w:b/>
          <w:bCs/>
          <w:sz w:val="28"/>
          <w:szCs w:val="28"/>
        </w:rPr>
      </w:pPr>
    </w:p>
    <w:p>
      <w:pPr>
        <w:rPr>
          <w:rFonts w:ascii="仿宋_GB2312" w:hAnsi="黑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</w:rPr>
        <w:t>二、本年度工作概述</w:t>
      </w:r>
    </w:p>
    <w:p>
      <w:pPr>
        <w:rPr>
          <w:rFonts w:ascii="仿宋_GB2312" w:hAnsi="华文中宋" w:eastAsia="仿宋_GB2312" w:cs="Times New Roman"/>
          <w:sz w:val="24"/>
        </w:rPr>
      </w:pPr>
      <w:r>
        <w:rPr>
          <w:rFonts w:hint="eastAsia" w:ascii="仿宋_GB2312" w:hAnsi="华文中宋" w:eastAsia="仿宋_GB2312" w:cs="Times New Roman"/>
          <w:sz w:val="24"/>
        </w:rPr>
        <w:t>（包括年度发展目标、研发方向及研发内容、重大项目、经费预决算、组织或参加的重大学术活动，年度计划完成情况等。）</w:t>
      </w:r>
    </w:p>
    <w:p>
      <w:pPr>
        <w:rPr>
          <w:rFonts w:ascii="仿宋_GB2312" w:hAnsi="黑体" w:eastAsia="仿宋_GB2312" w:cs="Times New Roman"/>
          <w:b/>
          <w:bCs/>
          <w:sz w:val="30"/>
          <w:szCs w:val="30"/>
        </w:rPr>
      </w:pPr>
    </w:p>
    <w:p>
      <w:pPr>
        <w:rPr>
          <w:rFonts w:ascii="仿宋_GB2312" w:hAnsi="黑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</w:rPr>
        <w:t>三、年度建设情况</w:t>
      </w:r>
    </w:p>
    <w:tbl>
      <w:tblPr>
        <w:tblStyle w:val="3"/>
        <w:tblW w:w="864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03"/>
        <w:gridCol w:w="1276"/>
        <w:gridCol w:w="278"/>
        <w:gridCol w:w="145"/>
        <w:gridCol w:w="850"/>
        <w:gridCol w:w="854"/>
        <w:gridCol w:w="284"/>
        <w:gridCol w:w="566"/>
        <w:gridCol w:w="368"/>
        <w:gridCol w:w="338"/>
        <w:gridCol w:w="304"/>
        <w:gridCol w:w="550"/>
        <w:gridCol w:w="192"/>
        <w:gridCol w:w="659"/>
        <w:gridCol w:w="6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运行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管理</w:t>
            </w:r>
          </w:p>
        </w:tc>
        <w:tc>
          <w:tcPr>
            <w:tcW w:w="25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组建理事会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（董事会）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楷体_GB2312" w:eastAsia="仿宋_GB2312" w:cs="Times New Roman"/>
                <w:bCs/>
                <w:sz w:val="24"/>
              </w:rPr>
              <w:t>是□否□</w:t>
            </w:r>
          </w:p>
        </w:tc>
        <w:tc>
          <w:tcPr>
            <w:tcW w:w="17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楷体_GB2312" w:eastAsia="仿宋_GB2312" w:cs="Times New Roman"/>
                <w:bCs/>
                <w:sz w:val="24"/>
              </w:rPr>
              <w:t>召开会议次数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楷体_GB2312" w:eastAsia="仿宋_GB2312" w:cs="Times New Roman"/>
                <w:bCs/>
                <w:sz w:val="24"/>
              </w:rPr>
              <w:t>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5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组建技术指导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委员会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楷体_GB2312" w:eastAsia="仿宋_GB2312" w:cs="Times New Roman"/>
                <w:bCs/>
                <w:sz w:val="24"/>
              </w:rPr>
              <w:t>是□否□</w:t>
            </w:r>
          </w:p>
        </w:tc>
        <w:tc>
          <w:tcPr>
            <w:tcW w:w="17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楷体_GB2312" w:eastAsia="仿宋_GB2312" w:cs="Times New Roman"/>
                <w:bCs/>
                <w:sz w:val="24"/>
              </w:rPr>
              <w:t>线上/线下咨询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楷体_GB2312" w:eastAsia="仿宋_GB2312" w:cs="Times New Roman"/>
                <w:bCs/>
                <w:sz w:val="24"/>
              </w:rPr>
              <w:t>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5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本年度制定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管理制度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楷体_GB2312" w:eastAsia="仿宋_GB2312" w:cs="Times New Roman"/>
                <w:bCs/>
                <w:sz w:val="24"/>
              </w:rPr>
              <w:t>项</w:t>
            </w:r>
          </w:p>
        </w:tc>
        <w:tc>
          <w:tcPr>
            <w:tcW w:w="17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楷体_GB2312" w:eastAsia="仿宋_GB2312" w:cs="Times New Roman"/>
                <w:bCs/>
                <w:sz w:val="24"/>
              </w:rPr>
              <w:t>是否全部实施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楷体_GB2312" w:eastAsia="仿宋_GB2312" w:cs="Times New Roman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经费投入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（万元）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经费构成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运行经费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（万元）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科研经费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（万元）</w:t>
            </w:r>
          </w:p>
        </w:tc>
        <w:tc>
          <w:tcPr>
            <w:tcW w:w="17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仪器设备购置费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（万元）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合计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国家投入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部门投入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（地方）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建设单位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共建单位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社会化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服务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合计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科研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条件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（本年度）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中心面积</w:t>
            </w:r>
          </w:p>
        </w:tc>
        <w:tc>
          <w:tcPr>
            <w:tcW w:w="5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 xml:space="preserve">      平方米，其中新增     平方米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368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新增科研仪器、设备累计</w:t>
            </w:r>
          </w:p>
        </w:tc>
        <w:tc>
          <w:tcPr>
            <w:tcW w:w="1576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台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368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新增大型科研仪器、设备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（50万元以上）累计</w:t>
            </w:r>
          </w:p>
        </w:tc>
        <w:tc>
          <w:tcPr>
            <w:tcW w:w="1576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台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科研情况（本年度）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承担国家科技计划项目（课题）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经费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3687" w:type="dxa"/>
            <w:gridSpan w:val="6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承担国家自然科学基金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经费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368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承担自治区自然科学基金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经费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3687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承担自治区科技计划项目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经费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368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承担地市级项目（课题）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经费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368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承担横向项目（课题）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经费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368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合计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人才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队伍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（本年度）</w:t>
            </w:r>
          </w:p>
        </w:tc>
        <w:tc>
          <w:tcPr>
            <w:tcW w:w="25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固定人员</w:t>
            </w:r>
          </w:p>
        </w:tc>
        <w:tc>
          <w:tcPr>
            <w:tcW w:w="4794" w:type="dxa"/>
            <w:gridSpan w:val="10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高级职称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中级职称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初级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职称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54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流动人员</w:t>
            </w:r>
          </w:p>
        </w:tc>
        <w:tc>
          <w:tcPr>
            <w:tcW w:w="4794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高级职称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中级职称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初级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职称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8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54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院士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原有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百千万人才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原有</w:t>
            </w:r>
          </w:p>
        </w:tc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63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54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新增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  <w:tc>
          <w:tcPr>
            <w:tcW w:w="15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新增</w:t>
            </w:r>
          </w:p>
        </w:tc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8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54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杰青或优青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原有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长江学者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原有</w:t>
            </w:r>
          </w:p>
        </w:tc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54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新增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  <w:tc>
          <w:tcPr>
            <w:tcW w:w="15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新增</w:t>
            </w:r>
          </w:p>
        </w:tc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8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54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其他国家级人才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原有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省部级人才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计划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原有</w:t>
            </w:r>
          </w:p>
        </w:tc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7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54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新增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  <w:tc>
          <w:tcPr>
            <w:tcW w:w="156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新增</w:t>
            </w:r>
          </w:p>
        </w:tc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人</w:t>
            </w:r>
          </w:p>
        </w:tc>
      </w:tr>
    </w:tbl>
    <w:p>
      <w:pPr>
        <w:rPr>
          <w:rFonts w:ascii="仿宋_GB2312" w:hAnsi="黑体" w:eastAsia="仿宋_GB2312" w:cs="Times New Roman"/>
          <w:b/>
          <w:bCs/>
          <w:sz w:val="28"/>
          <w:szCs w:val="28"/>
        </w:rPr>
      </w:pPr>
    </w:p>
    <w:p>
      <w:pPr>
        <w:rPr>
          <w:rFonts w:ascii="仿宋_GB2312" w:hAnsi="黑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</w:rPr>
        <w:t>四、成果统计</w:t>
      </w:r>
    </w:p>
    <w:tbl>
      <w:tblPr>
        <w:tblStyle w:val="3"/>
        <w:tblW w:w="86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26"/>
        <w:gridCol w:w="1799"/>
        <w:gridCol w:w="17"/>
        <w:gridCol w:w="1060"/>
        <w:gridCol w:w="726"/>
        <w:gridCol w:w="30"/>
        <w:gridCol w:w="963"/>
        <w:gridCol w:w="853"/>
        <w:gridCol w:w="59"/>
        <w:gridCol w:w="217"/>
        <w:gridCol w:w="146"/>
        <w:gridCol w:w="709"/>
        <w:gridCol w:w="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1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获奖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情况</w:t>
            </w: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国家级奖励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一等奖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二等奖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省、部级科技奖励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一等奖</w:t>
            </w:r>
          </w:p>
        </w:tc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二等奖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10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三等奖</w:t>
            </w:r>
          </w:p>
        </w:tc>
        <w:tc>
          <w:tcPr>
            <w:tcW w:w="984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行业科技奖励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一等奖</w:t>
            </w:r>
          </w:p>
        </w:tc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二等奖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10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三等奖</w:t>
            </w:r>
          </w:p>
        </w:tc>
        <w:tc>
          <w:tcPr>
            <w:tcW w:w="984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126" w:type="dxa"/>
            <w:vMerge w:val="restart"/>
            <w:vAlign w:val="center"/>
          </w:tcPr>
          <w:p>
            <w:pPr>
              <w:adjustRightInd w:val="0"/>
              <w:snapToGrid w:val="0"/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知识</w:t>
            </w:r>
          </w:p>
          <w:p>
            <w:pPr>
              <w:adjustRightInd w:val="0"/>
              <w:snapToGrid w:val="0"/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产权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发明专利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国际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国内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一类新药证书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动植物新品种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其它专利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国际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国内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标准规范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国际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个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国家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行业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个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团体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新技术、新工艺、新产品和专有技术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新技术、专有技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术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新工艺、新产品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11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产学研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合作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与高校、院所合作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合作经费</w:t>
            </w:r>
          </w:p>
        </w:tc>
        <w:tc>
          <w:tcPr>
            <w:tcW w:w="2115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与企业合作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合作经费</w:t>
            </w:r>
          </w:p>
        </w:tc>
        <w:tc>
          <w:tcPr>
            <w:tcW w:w="2115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11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行业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支撑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成果转移转化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转移转化收入</w:t>
            </w:r>
          </w:p>
        </w:tc>
        <w:tc>
          <w:tcPr>
            <w:tcW w:w="2115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行业技术服务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项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实施转化</w:t>
            </w:r>
            <w:r>
              <w:rPr>
                <w:rFonts w:ascii="仿宋_GB2312" w:hAnsi="Times New Roman" w:eastAsia="仿宋_GB2312" w:cs="Times New Roman"/>
                <w:bCs/>
                <w:sz w:val="24"/>
              </w:rPr>
              <w:t>企业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的</w:t>
            </w:r>
            <w:r>
              <w:rPr>
                <w:rFonts w:ascii="仿宋_GB2312" w:hAnsi="Times New Roman" w:eastAsia="仿宋_GB2312" w:cs="Times New Roman"/>
                <w:bCs/>
                <w:sz w:val="24"/>
              </w:rPr>
              <w:t>新增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收入</w:t>
            </w:r>
          </w:p>
        </w:tc>
        <w:tc>
          <w:tcPr>
            <w:tcW w:w="2115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万元</w:t>
            </w:r>
          </w:p>
        </w:tc>
      </w:tr>
    </w:tbl>
    <w:p>
      <w:pPr>
        <w:rPr>
          <w:rFonts w:ascii="仿宋_GB2312" w:hAnsi="黑体" w:eastAsia="仿宋_GB2312" w:cs="Times New Roman"/>
          <w:b/>
          <w:bCs/>
          <w:sz w:val="30"/>
          <w:szCs w:val="30"/>
        </w:rPr>
      </w:pPr>
    </w:p>
    <w:p>
      <w:pPr>
        <w:rPr>
          <w:rFonts w:ascii="仿宋_GB2312" w:hAnsi="黑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</w:rPr>
        <w:t>五、标志性成果介绍</w:t>
      </w:r>
    </w:p>
    <w:p>
      <w:pPr>
        <w:rPr>
          <w:rFonts w:ascii="仿宋_GB2312" w:hAnsi="华文中宋" w:eastAsia="仿宋_GB2312" w:cs="Times New Roman"/>
          <w:sz w:val="24"/>
        </w:rPr>
      </w:pPr>
      <w:r>
        <w:rPr>
          <w:rFonts w:hint="eastAsia" w:ascii="仿宋_GB2312" w:hAnsi="华文中宋" w:eastAsia="仿宋_GB2312" w:cs="Times New Roman"/>
          <w:sz w:val="24"/>
        </w:rPr>
        <w:t>（以解决“卡脖子”技术难题，重大共性关键技术和前沿重大技术为目标，总结凝练1-3项标志性成果，介绍成果水平、产出与贡献，每个成果限500字）</w:t>
      </w:r>
    </w:p>
    <w:p>
      <w:pPr>
        <w:rPr>
          <w:rFonts w:ascii="仿宋_GB2312" w:hAnsi="黑体" w:eastAsia="仿宋_GB2312" w:cs="Times New Roman"/>
          <w:b/>
          <w:bCs/>
          <w:sz w:val="30"/>
          <w:szCs w:val="30"/>
        </w:rPr>
      </w:pPr>
    </w:p>
    <w:p>
      <w:pPr>
        <w:rPr>
          <w:rFonts w:ascii="仿宋_GB2312" w:hAnsi="黑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</w:rPr>
        <w:t>六、下一年工作计划</w:t>
      </w:r>
    </w:p>
    <w:p>
      <w:pPr>
        <w:spacing w:line="480" w:lineRule="auto"/>
        <w:ind w:firstLine="3840" w:firstLineChars="1600"/>
        <w:rPr>
          <w:rFonts w:ascii="Times New Roman" w:hAnsi="Times New Roman" w:eastAsia="黑体" w:cs="Times New Roman"/>
          <w:sz w:val="24"/>
        </w:rPr>
      </w:pPr>
    </w:p>
    <w:p>
      <w:pPr>
        <w:spacing w:line="480" w:lineRule="auto"/>
        <w:ind w:firstLine="3840" w:firstLineChars="1600"/>
        <w:rPr>
          <w:rFonts w:ascii="Times New Roman" w:hAnsi="Times New Roman" w:eastAsia="黑体" w:cs="Times New Roman"/>
          <w:sz w:val="24"/>
        </w:rPr>
      </w:pPr>
    </w:p>
    <w:p>
      <w:pPr>
        <w:spacing w:line="480" w:lineRule="auto"/>
        <w:ind w:firstLine="4200" w:firstLineChars="1400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firstLine="3514" w:firstLineChars="1250"/>
        <w:rPr>
          <w:rFonts w:ascii="仿宋_GB2312" w:hAnsi="黑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</w:rPr>
        <w:t>中心主任（签章）：</w:t>
      </w:r>
    </w:p>
    <w:p>
      <w:pPr>
        <w:ind w:firstLine="5903" w:firstLineChars="2100"/>
        <w:rPr>
          <w:rFonts w:ascii="仿宋_GB2312" w:hAnsi="黑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</w:rPr>
        <w:t xml:space="preserve">年   月  </w:t>
      </w:r>
      <w:r>
        <w:rPr>
          <w:rFonts w:ascii="仿宋_GB2312" w:hAnsi="黑体" w:eastAsia="仿宋_GB2312" w:cs="Times New Roman"/>
          <w:b/>
          <w:bCs/>
          <w:sz w:val="28"/>
          <w:szCs w:val="28"/>
        </w:rPr>
        <w:t xml:space="preserve"> </w:t>
      </w:r>
      <w:r>
        <w:rPr>
          <w:rFonts w:hint="eastAsia" w:ascii="仿宋_GB2312" w:hAnsi="黑体" w:eastAsia="仿宋_GB2312" w:cs="Times New Roman"/>
          <w:b/>
          <w:bCs/>
          <w:sz w:val="28"/>
          <w:szCs w:val="28"/>
        </w:rPr>
        <w:t>日</w:t>
      </w:r>
    </w:p>
    <w:p>
      <w:pPr>
        <w:ind w:firstLine="5903" w:firstLineChars="2100"/>
        <w:rPr>
          <w:rFonts w:ascii="仿宋_GB2312" w:hAnsi="黑体" w:eastAsia="仿宋_GB2312" w:cs="Times New Roman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E0E93"/>
    <w:rsid w:val="340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内蒙古科技厅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2024-10-28T08:35:00Z</dcterms:created>
  <dc:creator>王鑫</dc:creator>
  <cp:lastModifiedBy>王鑫</cp:lastModifiedBy>
  <dcterms:modified xsi:type="dcterms:W3CDTF">2024-10-28T08:40:18Z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