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17" w:rsidRDefault="00E00217" w:rsidP="00E00217">
      <w:pPr>
        <w:spacing w:line="64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E00217" w:rsidRDefault="00E00217" w:rsidP="00E00217">
      <w:pPr>
        <w:spacing w:line="64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bookmarkStart w:id="0" w:name="_GoBack"/>
      <w:r>
        <w:rPr>
          <w:rFonts w:ascii="方正小标宋简体" w:eastAsia="方正小标宋简体" w:hAnsi="华文仿宋" w:hint="eastAsia"/>
          <w:sz w:val="36"/>
          <w:szCs w:val="36"/>
        </w:rPr>
        <w:t>2025年度科技企业孵化器绩效评价结果</w:t>
      </w:r>
    </w:p>
    <w:p w:rsidR="00E00217" w:rsidRDefault="00E00217" w:rsidP="00E00217">
      <w:pPr>
        <w:spacing w:line="64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与后补助资金汇总表</w:t>
      </w:r>
    </w:p>
    <w:bookmarkEnd w:id="0"/>
    <w:p w:rsidR="00E00217" w:rsidRDefault="00E00217" w:rsidP="00E00217">
      <w:pPr>
        <w:spacing w:line="640" w:lineRule="exact"/>
        <w:jc w:val="righ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单位：万元</w:t>
      </w:r>
    </w:p>
    <w:tbl>
      <w:tblPr>
        <w:tblW w:w="10199" w:type="dxa"/>
        <w:jc w:val="center"/>
        <w:tblLook w:val="0000" w:firstRow="0" w:lastRow="0" w:firstColumn="0" w:lastColumn="0" w:noHBand="0" w:noVBand="0"/>
      </w:tblPr>
      <w:tblGrid>
        <w:gridCol w:w="704"/>
        <w:gridCol w:w="3119"/>
        <w:gridCol w:w="2551"/>
        <w:gridCol w:w="1418"/>
        <w:gridCol w:w="1318"/>
        <w:gridCol w:w="1089"/>
      </w:tblGrid>
      <w:tr w:rsidR="00E00217" w:rsidTr="00E1485C">
        <w:trPr>
          <w:trHeight w:val="528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孵化器名称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运营单位名称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所属盟市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评价结果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后补助</w:t>
            </w:r>
          </w:p>
          <w:p w:rsidR="00E00217" w:rsidRDefault="00E00217" w:rsidP="00E1485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资金</w:t>
            </w:r>
          </w:p>
        </w:tc>
      </w:tr>
      <w:tr w:rsidR="00E00217" w:rsidTr="00E1485C">
        <w:trPr>
          <w:trHeight w:val="6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盛以泉创业服务有限公司科技企业孵化器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盛以泉创业服务有限公司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呼和浩特市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  <w:tr w:rsidR="00E00217" w:rsidTr="00E1485C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人管家创新创业科技孵化器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兴安盟人管家人力资源服务有限公司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兴安盟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 w:rsidR="00E00217" w:rsidTr="00E1485C">
        <w:trPr>
          <w:trHeight w:val="6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上海交通大学包头材料研究院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上海交通大学包头材料研究院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包头市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 w:rsidR="00E00217" w:rsidTr="00E1485C">
        <w:trPr>
          <w:trHeight w:val="6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兴安盟科技孵化基地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兴安职业技术学院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兴安盟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00217" w:rsidTr="00E1485C">
        <w:trPr>
          <w:trHeight w:val="6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亿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澜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创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投科技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企业孵化器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包头市多来点信息技术有限公司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包头市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00217" w:rsidTr="00E1485C">
        <w:trPr>
          <w:trHeight w:val="6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达拉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特旗创新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创业孵化器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达拉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特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旗人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才科创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发展服务中心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鄂尔多斯市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00217" w:rsidTr="00E1485C">
        <w:trPr>
          <w:trHeight w:val="6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通辽市技术市场促进中心科技企业孵化器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通辽市技术市场促进中心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通辽市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00217" w:rsidTr="00E1485C">
        <w:trPr>
          <w:trHeight w:val="6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内蒙古影视动画及游戏产业孵化器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内蒙古边缘竞界科技有限公司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呼和浩特市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00217" w:rsidTr="00E1485C">
        <w:trPr>
          <w:trHeight w:val="6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内蒙古</w:t>
            </w:r>
            <w:r>
              <w:rPr>
                <w:rFonts w:cs="Calibri"/>
                <w:kern w:val="0"/>
                <w:sz w:val="24"/>
              </w:rPr>
              <w:t>“</w:t>
            </w:r>
            <w:r>
              <w:rPr>
                <w:rFonts w:ascii="宋体" w:hAnsi="宋体" w:cs="宋体" w:hint="eastAsia"/>
                <w:kern w:val="0"/>
                <w:sz w:val="24"/>
              </w:rPr>
              <w:t>草原青创</w:t>
            </w:r>
            <w:r>
              <w:rPr>
                <w:rFonts w:cs="Calibri"/>
                <w:kern w:val="0"/>
                <w:sz w:val="24"/>
              </w:rPr>
              <w:t>”</w:t>
            </w:r>
            <w:r>
              <w:rPr>
                <w:rFonts w:ascii="宋体" w:hAnsi="宋体" w:cs="宋体" w:hint="eastAsia"/>
                <w:kern w:val="0"/>
                <w:sz w:val="24"/>
              </w:rPr>
              <w:t>孵化器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内蒙古青年创业就业基金会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呼和浩特市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00217" w:rsidTr="00E1485C">
        <w:trPr>
          <w:trHeight w:val="6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中国科学院包头稀土研发中心科技企业孵化器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包头稀土研发中心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包头市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00217" w:rsidTr="00E1485C">
        <w:trPr>
          <w:trHeight w:val="6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土右新型工业园区科技企业孵化器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包头市新型实业有限责任公司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包头市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00217" w:rsidTr="00E1485C">
        <w:trPr>
          <w:trHeight w:val="6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额尔古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纳印象创客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工场孵化器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额尔古纳市科技事业发展中心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呼伦贝尔市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00217" w:rsidTr="00E1485C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滨河创新创业孵化器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包头市滨河新区开发建设有限责任公司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包头市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00217" w:rsidTr="00E1485C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五原工业园区科技企业孵化器管理服务中心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五原工业园区科技企业孵化器管理服务中心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巴彦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淖尔市</w:t>
            </w:r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00217" w:rsidTr="00E1485C">
        <w:trPr>
          <w:trHeight w:val="38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中科汇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智科技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企业孵化器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中科汇通（内蒙古）投资控股有限公司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呼和浩特市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E00217" w:rsidTr="00E1485C">
        <w:trPr>
          <w:trHeight w:val="4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和林格尔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云计算大数据创客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内蒙古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颐邦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互联网信息服务有限公司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呼和浩特市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00217" w:rsidTr="00E1485C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内蒙古创客星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空科技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孵化器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内蒙古创客星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空科技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孵化器有限公司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呼和浩特市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不合格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00217" w:rsidTr="00E1485C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百度（乌兰察布）创新中心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内蒙古新能信息科技有限公司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乌兰察布市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不合格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00217" w:rsidTr="00E1485C">
        <w:trPr>
          <w:trHeight w:val="6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浙江大学包头工业技术研究院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浙江大学包头工业技术研究院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包头市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撤销自治区级科技企业孵化器资格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00217" w:rsidTr="00E1485C">
        <w:trPr>
          <w:trHeight w:val="6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赤峰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安快创业谷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赤峰市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安快数字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创意有限公司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赤峰市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17" w:rsidRDefault="00E00217" w:rsidP="00E1485C">
            <w:pPr>
              <w:widowControl/>
              <w:spacing w:beforeLines="15" w:before="46" w:afterLines="15" w:after="46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撤销自治区级科技企业孵化器资格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217" w:rsidRDefault="00E00217" w:rsidP="00E1485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E00217" w:rsidRDefault="00E00217" w:rsidP="00E00217">
      <w:pPr>
        <w:ind w:right="594"/>
        <w:rPr>
          <w:rFonts w:ascii="黑体" w:eastAsia="黑体"/>
          <w:sz w:val="32"/>
          <w:szCs w:val="32"/>
        </w:rPr>
      </w:pPr>
    </w:p>
    <w:p w:rsidR="00E00217" w:rsidRDefault="00E00217" w:rsidP="00E00217">
      <w:pPr>
        <w:ind w:right="594"/>
        <w:rPr>
          <w:rFonts w:ascii="黑体" w:eastAsia="黑体"/>
          <w:sz w:val="32"/>
          <w:szCs w:val="32"/>
        </w:rPr>
      </w:pPr>
    </w:p>
    <w:p w:rsidR="00304C72" w:rsidRPr="00E00217" w:rsidRDefault="00304C72"/>
    <w:sectPr w:rsidR="00304C72" w:rsidRPr="00E00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17"/>
    <w:rsid w:val="00304C72"/>
    <w:rsid w:val="00E0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C32BB-B3FE-44F3-AA62-2A7189B4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1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Company>MS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2025-05-20T03:27:00Z</dcterms:created>
  <dcterms:modified xsi:type="dcterms:W3CDTF">2025-05-20T03:28:00Z</dcterms:modified>
</cp:coreProperties>
</file>