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4E" w:rsidRDefault="009844EA">
      <w:pPr>
        <w:spacing w:line="560" w:lineRule="exact"/>
        <w:jc w:val="left"/>
        <w:rPr>
          <w:rFonts w:ascii="黑体" w:eastAsia="黑体" w:hAnsi="黑体"/>
          <w:color w:val="333333"/>
          <w:kern w:val="0"/>
          <w:sz w:val="32"/>
          <w:szCs w:val="32"/>
        </w:rPr>
      </w:pPr>
      <w:r>
        <w:rPr>
          <w:rFonts w:ascii="黑体" w:eastAsia="黑体" w:hAnsi="黑体" w:hint="eastAsia"/>
          <w:color w:val="333333"/>
          <w:kern w:val="0"/>
          <w:sz w:val="32"/>
          <w:szCs w:val="32"/>
        </w:rPr>
        <w:t>附件</w:t>
      </w:r>
    </w:p>
    <w:p w:rsidR="00172B4E" w:rsidRDefault="009844EA" w:rsidP="005C22C9">
      <w:pPr>
        <w:spacing w:line="560" w:lineRule="exact"/>
        <w:jc w:val="center"/>
        <w:rPr>
          <w:rFonts w:ascii="方正小标宋简体" w:eastAsia="方正小标宋简体"/>
          <w:color w:val="333333"/>
          <w:kern w:val="0"/>
          <w:sz w:val="36"/>
          <w:szCs w:val="36"/>
        </w:rPr>
      </w:pPr>
      <w:r>
        <w:rPr>
          <w:rFonts w:ascii="方正小标宋简体" w:eastAsia="方正小标宋简体" w:hint="eastAsia"/>
          <w:color w:val="333333"/>
          <w:kern w:val="0"/>
          <w:sz w:val="36"/>
          <w:szCs w:val="36"/>
        </w:rPr>
        <w:t>202</w:t>
      </w:r>
      <w:r w:rsidR="000B68F7">
        <w:rPr>
          <w:rFonts w:ascii="方正小标宋简体" w:eastAsia="方正小标宋简体"/>
          <w:color w:val="333333"/>
          <w:kern w:val="0"/>
          <w:sz w:val="36"/>
          <w:szCs w:val="36"/>
        </w:rPr>
        <w:t>5</w:t>
      </w:r>
      <w:r>
        <w:rPr>
          <w:rFonts w:ascii="方正小标宋简体" w:eastAsia="方正小标宋简体" w:hint="eastAsia"/>
          <w:color w:val="333333"/>
          <w:kern w:val="0"/>
          <w:sz w:val="36"/>
          <w:szCs w:val="36"/>
        </w:rPr>
        <w:t>年中央引导地方科技发展资金拟立项项目名单</w:t>
      </w:r>
    </w:p>
    <w:p w:rsidR="002067EE" w:rsidRPr="005C22C9" w:rsidRDefault="002067EE" w:rsidP="005C22C9">
      <w:pPr>
        <w:spacing w:line="560" w:lineRule="exact"/>
        <w:jc w:val="center"/>
        <w:rPr>
          <w:rFonts w:ascii="方正小标宋简体" w:eastAsia="方正小标宋简体"/>
          <w:sz w:val="36"/>
          <w:szCs w:val="36"/>
        </w:rPr>
      </w:pPr>
    </w:p>
    <w:tbl>
      <w:tblPr>
        <w:tblW w:w="9771" w:type="dxa"/>
        <w:jc w:val="center"/>
        <w:tblLook w:val="04A0" w:firstRow="1" w:lastRow="0" w:firstColumn="1" w:lastColumn="0" w:noHBand="0" w:noVBand="1"/>
      </w:tblPr>
      <w:tblGrid>
        <w:gridCol w:w="805"/>
        <w:gridCol w:w="4724"/>
        <w:gridCol w:w="4242"/>
      </w:tblGrid>
      <w:tr w:rsidR="000B68F7" w:rsidRPr="000B68F7" w:rsidTr="00FC4E89">
        <w:trPr>
          <w:trHeight w:val="510"/>
          <w:tblHeader/>
          <w:jc w:val="center"/>
        </w:trPr>
        <w:tc>
          <w:tcPr>
            <w:tcW w:w="80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b/>
                <w:bCs/>
                <w:color w:val="000000"/>
                <w:kern w:val="0"/>
                <w:sz w:val="22"/>
                <w:szCs w:val="22"/>
              </w:rPr>
            </w:pPr>
            <w:r w:rsidRPr="000B68F7">
              <w:rPr>
                <w:rFonts w:ascii="宋体" w:hAnsi="宋体" w:cs="宋体" w:hint="eastAsia"/>
                <w:b/>
                <w:bCs/>
                <w:color w:val="000000"/>
                <w:kern w:val="0"/>
                <w:sz w:val="22"/>
                <w:szCs w:val="22"/>
              </w:rPr>
              <w:t>序号</w:t>
            </w:r>
          </w:p>
        </w:tc>
        <w:tc>
          <w:tcPr>
            <w:tcW w:w="4724" w:type="dxa"/>
            <w:tcBorders>
              <w:top w:val="single" w:sz="8" w:space="0" w:color="auto"/>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b/>
                <w:bCs/>
                <w:color w:val="000000"/>
                <w:kern w:val="0"/>
                <w:sz w:val="22"/>
                <w:szCs w:val="22"/>
              </w:rPr>
            </w:pPr>
            <w:r w:rsidRPr="000B68F7">
              <w:rPr>
                <w:rFonts w:ascii="宋体" w:hAnsi="宋体" w:cs="宋体" w:hint="eastAsia"/>
                <w:b/>
                <w:bCs/>
                <w:color w:val="000000"/>
                <w:kern w:val="0"/>
                <w:sz w:val="22"/>
                <w:szCs w:val="22"/>
              </w:rPr>
              <w:t>项目名称</w:t>
            </w:r>
          </w:p>
        </w:tc>
        <w:tc>
          <w:tcPr>
            <w:tcW w:w="4242" w:type="dxa"/>
            <w:tcBorders>
              <w:top w:val="single" w:sz="8" w:space="0" w:color="auto"/>
              <w:left w:val="nil"/>
              <w:bottom w:val="single" w:sz="8" w:space="0" w:color="auto"/>
              <w:right w:val="single" w:sz="8" w:space="0" w:color="auto"/>
            </w:tcBorders>
            <w:shd w:val="clear" w:color="000000" w:fill="FFFFFF"/>
            <w:vAlign w:val="center"/>
            <w:hideMark/>
          </w:tcPr>
          <w:p w:rsidR="000B68F7" w:rsidRPr="000B68F7" w:rsidRDefault="005C22C9" w:rsidP="000B68F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项目承担</w:t>
            </w:r>
            <w:r w:rsidR="000B68F7" w:rsidRPr="000B68F7">
              <w:rPr>
                <w:rFonts w:ascii="宋体" w:hAnsi="宋体" w:cs="宋体" w:hint="eastAsia"/>
                <w:b/>
                <w:bCs/>
                <w:color w:val="000000"/>
                <w:kern w:val="0"/>
                <w:sz w:val="22"/>
                <w:szCs w:val="22"/>
              </w:rPr>
              <w:t>单位</w:t>
            </w:r>
          </w:p>
        </w:tc>
      </w:tr>
      <w:tr w:rsidR="000B68F7" w:rsidRPr="000B68F7" w:rsidTr="0065348A">
        <w:trPr>
          <w:trHeight w:val="510"/>
          <w:jc w:val="center"/>
        </w:trPr>
        <w:tc>
          <w:tcPr>
            <w:tcW w:w="9771"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0B68F7" w:rsidRPr="000B68F7" w:rsidRDefault="000B68F7" w:rsidP="000B68F7">
            <w:pPr>
              <w:widowControl/>
              <w:jc w:val="center"/>
              <w:rPr>
                <w:rFonts w:ascii="宋体" w:hAnsi="宋体" w:cs="宋体"/>
                <w:b/>
                <w:bCs/>
                <w:color w:val="000000"/>
                <w:kern w:val="0"/>
                <w:sz w:val="28"/>
                <w:szCs w:val="28"/>
              </w:rPr>
            </w:pPr>
            <w:r w:rsidRPr="000B68F7">
              <w:rPr>
                <w:rFonts w:ascii="宋体" w:hAnsi="宋体" w:cs="宋体" w:hint="eastAsia"/>
                <w:b/>
                <w:bCs/>
                <w:color w:val="000000"/>
                <w:kern w:val="0"/>
                <w:sz w:val="28"/>
                <w:szCs w:val="28"/>
              </w:rPr>
              <w:t>区域创新体系建设（1001）</w:t>
            </w:r>
          </w:p>
        </w:tc>
      </w:tr>
      <w:tr w:rsidR="000B68F7" w:rsidRPr="000B68F7" w:rsidTr="0065348A">
        <w:trPr>
          <w:trHeight w:val="70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围产期奶牛关键代谢健康稳态技术产品的研发与应用推广</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内蒙古伊利实业集团股份有限公司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西辽河流域黑土地耕地质量评价平台构建技术研发</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通辽</w:t>
            </w:r>
            <w:proofErr w:type="gramStart"/>
            <w:r w:rsidRPr="000B68F7">
              <w:rPr>
                <w:rFonts w:ascii="宋体" w:hAnsi="宋体" w:cs="宋体" w:hint="eastAsia"/>
                <w:color w:val="000000"/>
                <w:kern w:val="0"/>
                <w:sz w:val="22"/>
                <w:szCs w:val="22"/>
              </w:rPr>
              <w:t>市创元软件开发</w:t>
            </w:r>
            <w:proofErr w:type="gramEnd"/>
            <w:r w:rsidRPr="000B68F7">
              <w:rPr>
                <w:rFonts w:ascii="宋体" w:hAnsi="宋体" w:cs="宋体" w:hint="eastAsia"/>
                <w:color w:val="000000"/>
                <w:kern w:val="0"/>
                <w:sz w:val="22"/>
                <w:szCs w:val="22"/>
              </w:rPr>
              <w:t>有限公司</w:t>
            </w:r>
          </w:p>
        </w:tc>
      </w:tr>
      <w:tr w:rsidR="000B68F7" w:rsidRPr="000B68F7" w:rsidTr="0065348A">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乳清蛋白微米凝胶关键制备技术及其在乳制品中的</w:t>
            </w:r>
            <w:proofErr w:type="gramStart"/>
            <w:r w:rsidRPr="000B68F7">
              <w:rPr>
                <w:rFonts w:ascii="宋体" w:hAnsi="宋体" w:cs="宋体" w:hint="eastAsia"/>
                <w:color w:val="000000"/>
                <w:kern w:val="0"/>
                <w:sz w:val="22"/>
                <w:szCs w:val="22"/>
              </w:rPr>
              <w:t>稳态化</w:t>
            </w:r>
            <w:proofErr w:type="gramEnd"/>
            <w:r w:rsidRPr="000B68F7">
              <w:rPr>
                <w:rFonts w:ascii="宋体" w:hAnsi="宋体" w:cs="宋体" w:hint="eastAsia"/>
                <w:color w:val="000000"/>
                <w:kern w:val="0"/>
                <w:sz w:val="22"/>
                <w:szCs w:val="22"/>
              </w:rPr>
              <w:t>应用</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内蒙古蒙牛乳业（集团)股份有限公司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敕勒川生态绿廊苜蓿草地智能化数据要素应用集成与示范</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内蒙古正时生态农业（集团）有限公司</w:t>
            </w:r>
          </w:p>
        </w:tc>
      </w:tr>
      <w:tr w:rsidR="000B68F7" w:rsidRPr="000B68F7" w:rsidTr="0065348A">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优质安全富硒高钙功能性稻米种植加工生产综合配套技术研发</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内蒙古山河芯谷农业科技有限责任公司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甜菜高效低</w:t>
            </w:r>
            <w:proofErr w:type="gramStart"/>
            <w:r w:rsidRPr="000B68F7">
              <w:rPr>
                <w:rFonts w:ascii="宋体" w:hAnsi="宋体" w:cs="宋体" w:hint="eastAsia"/>
                <w:color w:val="000000"/>
                <w:kern w:val="0"/>
                <w:sz w:val="22"/>
                <w:szCs w:val="22"/>
              </w:rPr>
              <w:t>损联合</w:t>
            </w:r>
            <w:proofErr w:type="gramEnd"/>
            <w:r w:rsidRPr="000B68F7">
              <w:rPr>
                <w:rFonts w:ascii="宋体" w:hAnsi="宋体" w:cs="宋体" w:hint="eastAsia"/>
                <w:color w:val="000000"/>
                <w:kern w:val="0"/>
                <w:sz w:val="22"/>
                <w:szCs w:val="22"/>
              </w:rPr>
              <w:t>收获关键技术研究及装备研发</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赤峰</w:t>
            </w:r>
            <w:proofErr w:type="gramStart"/>
            <w:r w:rsidRPr="000B68F7">
              <w:rPr>
                <w:rFonts w:ascii="宋体" w:hAnsi="宋体" w:cs="宋体" w:hint="eastAsia"/>
                <w:color w:val="000000"/>
                <w:kern w:val="0"/>
                <w:sz w:val="22"/>
                <w:szCs w:val="22"/>
              </w:rPr>
              <w:t>鑫</w:t>
            </w:r>
            <w:proofErr w:type="gramEnd"/>
            <w:r w:rsidRPr="000B68F7">
              <w:rPr>
                <w:rFonts w:ascii="宋体" w:hAnsi="宋体" w:cs="宋体" w:hint="eastAsia"/>
                <w:color w:val="000000"/>
                <w:kern w:val="0"/>
                <w:sz w:val="22"/>
                <w:szCs w:val="22"/>
              </w:rPr>
              <w:t>达机械制造有限责任公司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残次羊皮高值化利用关键技术集成装备研发与应用示范</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内蒙古盎然农业发展有限公司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饲用燕麦青贮加工及高效利用技术优化与示范</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内蒙古亿民生物科技有限公司</w:t>
            </w:r>
          </w:p>
        </w:tc>
      </w:tr>
      <w:tr w:rsidR="000B68F7" w:rsidRPr="000B68F7" w:rsidTr="0065348A">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健康与</w:t>
            </w:r>
            <w:proofErr w:type="gramStart"/>
            <w:r w:rsidRPr="000B68F7">
              <w:rPr>
                <w:rFonts w:ascii="宋体" w:hAnsi="宋体" w:cs="宋体" w:hint="eastAsia"/>
                <w:color w:val="000000"/>
                <w:kern w:val="0"/>
                <w:sz w:val="22"/>
                <w:szCs w:val="22"/>
              </w:rPr>
              <w:t>美味双</w:t>
            </w:r>
            <w:proofErr w:type="gramEnd"/>
            <w:r w:rsidRPr="000B68F7">
              <w:rPr>
                <w:rFonts w:ascii="宋体" w:hAnsi="宋体" w:cs="宋体" w:hint="eastAsia"/>
                <w:color w:val="000000"/>
                <w:kern w:val="0"/>
                <w:sz w:val="22"/>
                <w:szCs w:val="22"/>
              </w:rPr>
              <w:t>导向的羊油基调味</w:t>
            </w:r>
            <w:proofErr w:type="gramStart"/>
            <w:r w:rsidRPr="000B68F7">
              <w:rPr>
                <w:rFonts w:ascii="宋体" w:hAnsi="宋体" w:cs="宋体" w:hint="eastAsia"/>
                <w:color w:val="000000"/>
                <w:kern w:val="0"/>
                <w:sz w:val="22"/>
                <w:szCs w:val="22"/>
              </w:rPr>
              <w:t>油关键</w:t>
            </w:r>
            <w:proofErr w:type="gramEnd"/>
            <w:r w:rsidRPr="000B68F7">
              <w:rPr>
                <w:rFonts w:ascii="宋体" w:hAnsi="宋体" w:cs="宋体" w:hint="eastAsia"/>
                <w:color w:val="000000"/>
                <w:kern w:val="0"/>
                <w:sz w:val="22"/>
                <w:szCs w:val="22"/>
              </w:rPr>
              <w:t>技术研究与新产品开发</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内蒙古富健源食品科技有限公司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漫坡漫岗黑土区单产提升型保护性耕作技术创新体系建设</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内蒙古亿民生物科技有限公司</w:t>
            </w:r>
          </w:p>
        </w:tc>
      </w:tr>
      <w:tr w:rsidR="000B68F7" w:rsidRPr="000B68F7" w:rsidTr="0065348A">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高比能高功率密度的钠盐固态储能电池材料研制及其产业化示范</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内蒙古建亨奥能科技有限公司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12</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百米级风电叶片粘接成型关键技术攻关与产业化示范</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中材科技（锡林郭勒）风电叶片有限公司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13</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化学气相沉积法</w:t>
            </w:r>
            <w:proofErr w:type="spellStart"/>
            <w:r w:rsidRPr="000B68F7">
              <w:rPr>
                <w:rFonts w:ascii="宋体" w:hAnsi="宋体" w:cs="宋体" w:hint="eastAsia"/>
                <w:color w:val="000000"/>
                <w:kern w:val="0"/>
                <w:sz w:val="22"/>
                <w:szCs w:val="22"/>
              </w:rPr>
              <w:t>SiC</w:t>
            </w:r>
            <w:proofErr w:type="spellEnd"/>
            <w:r w:rsidRPr="000B68F7">
              <w:rPr>
                <w:rFonts w:ascii="宋体" w:hAnsi="宋体" w:cs="宋体" w:hint="eastAsia"/>
                <w:color w:val="000000"/>
                <w:kern w:val="0"/>
                <w:sz w:val="22"/>
                <w:szCs w:val="22"/>
              </w:rPr>
              <w:t>/C复合材料制备技术</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内蒙古京航特碳科技有限公司</w:t>
            </w:r>
          </w:p>
        </w:tc>
      </w:tr>
      <w:tr w:rsidR="000B68F7"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14</w:t>
            </w:r>
          </w:p>
        </w:tc>
        <w:tc>
          <w:tcPr>
            <w:tcW w:w="4724"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新能源动力电池用铝箔坯料高效熔体处理技术及应用</w:t>
            </w:r>
          </w:p>
        </w:tc>
        <w:tc>
          <w:tcPr>
            <w:tcW w:w="4242" w:type="dxa"/>
            <w:tcBorders>
              <w:top w:val="nil"/>
              <w:left w:val="nil"/>
              <w:bottom w:val="single" w:sz="8"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proofErr w:type="gramStart"/>
            <w:r w:rsidRPr="000B68F7">
              <w:rPr>
                <w:rFonts w:ascii="宋体" w:hAnsi="宋体" w:cs="宋体" w:hint="eastAsia"/>
                <w:color w:val="000000"/>
                <w:kern w:val="0"/>
                <w:sz w:val="22"/>
                <w:szCs w:val="22"/>
              </w:rPr>
              <w:t>包头常铝北方</w:t>
            </w:r>
            <w:proofErr w:type="gramEnd"/>
            <w:r w:rsidRPr="000B68F7">
              <w:rPr>
                <w:rFonts w:ascii="宋体" w:hAnsi="宋体" w:cs="宋体" w:hint="eastAsia"/>
                <w:color w:val="000000"/>
                <w:kern w:val="0"/>
                <w:sz w:val="22"/>
                <w:szCs w:val="22"/>
              </w:rPr>
              <w:t>铝业有限责任公司</w:t>
            </w:r>
          </w:p>
        </w:tc>
      </w:tr>
      <w:tr w:rsidR="000B68F7" w:rsidRPr="000B68F7" w:rsidTr="0065348A">
        <w:trPr>
          <w:trHeight w:val="825"/>
          <w:jc w:val="center"/>
        </w:trPr>
        <w:tc>
          <w:tcPr>
            <w:tcW w:w="805" w:type="dxa"/>
            <w:tcBorders>
              <w:top w:val="nil"/>
              <w:left w:val="single" w:sz="8" w:space="0" w:color="auto"/>
              <w:bottom w:val="single" w:sz="4" w:space="0" w:color="auto"/>
              <w:right w:val="single" w:sz="8" w:space="0" w:color="auto"/>
            </w:tcBorders>
            <w:shd w:val="clear" w:color="000000" w:fill="FFFFFF"/>
            <w:vAlign w:val="center"/>
            <w:hideMark/>
          </w:tcPr>
          <w:p w:rsidR="000B68F7" w:rsidRPr="000B68F7" w:rsidRDefault="000B68F7" w:rsidP="000B68F7">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15</w:t>
            </w:r>
          </w:p>
        </w:tc>
        <w:tc>
          <w:tcPr>
            <w:tcW w:w="4724" w:type="dxa"/>
            <w:tcBorders>
              <w:top w:val="nil"/>
              <w:left w:val="nil"/>
              <w:bottom w:val="single" w:sz="4"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高性能稀土永磁材料低熔点扩散剂晶界扩散技术优化与产业化示范</w:t>
            </w:r>
          </w:p>
        </w:tc>
        <w:tc>
          <w:tcPr>
            <w:tcW w:w="4242" w:type="dxa"/>
            <w:tcBorders>
              <w:top w:val="nil"/>
              <w:left w:val="nil"/>
              <w:bottom w:val="single" w:sz="4" w:space="0" w:color="auto"/>
              <w:right w:val="single" w:sz="8" w:space="0" w:color="auto"/>
            </w:tcBorders>
            <w:shd w:val="clear" w:color="000000" w:fill="FFFFFF"/>
            <w:vAlign w:val="center"/>
            <w:hideMark/>
          </w:tcPr>
          <w:p w:rsidR="000B68F7" w:rsidRPr="000B68F7" w:rsidRDefault="000B68F7" w:rsidP="000B68F7">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安泰北方科技有限公司</w:t>
            </w:r>
          </w:p>
        </w:tc>
      </w:tr>
      <w:tr w:rsidR="002067EE" w:rsidRPr="000B68F7" w:rsidTr="0065348A">
        <w:trPr>
          <w:trHeight w:val="555"/>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lastRenderedPageBreak/>
              <w:t>16</w:t>
            </w:r>
          </w:p>
        </w:tc>
        <w:tc>
          <w:tcPr>
            <w:tcW w:w="4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基于AI的煤层气渗透性智能分析与高效决策研究</w:t>
            </w:r>
          </w:p>
        </w:tc>
        <w:tc>
          <w:tcPr>
            <w:tcW w:w="4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内蒙古煤勘新能源开发有限公司</w:t>
            </w:r>
          </w:p>
        </w:tc>
      </w:tr>
      <w:tr w:rsidR="002067EE" w:rsidRPr="000B68F7" w:rsidTr="0065348A">
        <w:trPr>
          <w:trHeight w:val="555"/>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17</w:t>
            </w:r>
          </w:p>
        </w:tc>
        <w:tc>
          <w:tcPr>
            <w:tcW w:w="4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机器人智能化焊接打磨关键技术及产业化应用</w:t>
            </w:r>
          </w:p>
        </w:tc>
        <w:tc>
          <w:tcPr>
            <w:tcW w:w="4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内蒙古北方重型汽车股份有限公司</w:t>
            </w:r>
          </w:p>
        </w:tc>
      </w:tr>
      <w:tr w:rsidR="002067EE" w:rsidRPr="000B68F7" w:rsidTr="0065348A">
        <w:trPr>
          <w:trHeight w:val="555"/>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18</w:t>
            </w:r>
          </w:p>
        </w:tc>
        <w:tc>
          <w:tcPr>
            <w:tcW w:w="4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严寒地区装配式桥梁智能建造与智慧运</w:t>
            </w:r>
            <w:proofErr w:type="gramStart"/>
            <w:r w:rsidRPr="000B68F7">
              <w:rPr>
                <w:rFonts w:ascii="宋体" w:hAnsi="宋体" w:cs="宋体" w:hint="eastAsia"/>
                <w:color w:val="000000"/>
                <w:kern w:val="0"/>
                <w:sz w:val="22"/>
                <w:szCs w:val="22"/>
              </w:rPr>
              <w:t>维关键</w:t>
            </w:r>
            <w:proofErr w:type="gramEnd"/>
            <w:r w:rsidRPr="000B68F7">
              <w:rPr>
                <w:rFonts w:ascii="宋体" w:hAnsi="宋体" w:cs="宋体" w:hint="eastAsia"/>
                <w:color w:val="000000"/>
                <w:kern w:val="0"/>
                <w:sz w:val="22"/>
                <w:szCs w:val="22"/>
              </w:rPr>
              <w:t>技术研究</w:t>
            </w:r>
          </w:p>
        </w:tc>
        <w:tc>
          <w:tcPr>
            <w:tcW w:w="4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内蒙古交通集团蒙通养护有限责任公司</w:t>
            </w:r>
          </w:p>
        </w:tc>
      </w:tr>
      <w:tr w:rsidR="002067EE" w:rsidRPr="000B68F7" w:rsidTr="0065348A">
        <w:trPr>
          <w:trHeight w:val="555"/>
          <w:jc w:val="center"/>
        </w:trPr>
        <w:tc>
          <w:tcPr>
            <w:tcW w:w="805"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19</w:t>
            </w:r>
          </w:p>
        </w:tc>
        <w:tc>
          <w:tcPr>
            <w:tcW w:w="4724" w:type="dxa"/>
            <w:tcBorders>
              <w:top w:val="single" w:sz="4" w:space="0" w:color="auto"/>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CeO2负载高分散贵金属复合催化材料的制备及应用</w:t>
            </w:r>
          </w:p>
        </w:tc>
        <w:tc>
          <w:tcPr>
            <w:tcW w:w="4242" w:type="dxa"/>
            <w:tcBorders>
              <w:top w:val="single" w:sz="4" w:space="0" w:color="auto"/>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包头稀土研究院</w:t>
            </w:r>
          </w:p>
        </w:tc>
      </w:tr>
      <w:tr w:rsidR="002067EE"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20</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辣椒除柄装备智能制造及产业化建设</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巴彦</w:t>
            </w:r>
            <w:proofErr w:type="gramStart"/>
            <w:r w:rsidRPr="000B68F7">
              <w:rPr>
                <w:rFonts w:ascii="宋体" w:hAnsi="宋体" w:cs="宋体" w:hint="eastAsia"/>
                <w:color w:val="000000"/>
                <w:kern w:val="0"/>
                <w:sz w:val="22"/>
                <w:szCs w:val="22"/>
              </w:rPr>
              <w:t>淖尔市</w:t>
            </w:r>
            <w:proofErr w:type="gramEnd"/>
            <w:r w:rsidRPr="000B68F7">
              <w:rPr>
                <w:rFonts w:ascii="宋体" w:hAnsi="宋体" w:cs="宋体" w:hint="eastAsia"/>
                <w:color w:val="000000"/>
                <w:kern w:val="0"/>
                <w:sz w:val="22"/>
                <w:szCs w:val="22"/>
              </w:rPr>
              <w:t>永明机械制造有限公司</w:t>
            </w:r>
          </w:p>
        </w:tc>
      </w:tr>
      <w:tr w:rsidR="002067EE"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21</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自动驾驶</w:t>
            </w:r>
            <w:proofErr w:type="gramStart"/>
            <w:r w:rsidRPr="000B68F7">
              <w:rPr>
                <w:rFonts w:ascii="宋体" w:hAnsi="宋体" w:cs="宋体" w:hint="eastAsia"/>
                <w:color w:val="000000"/>
                <w:kern w:val="0"/>
                <w:sz w:val="22"/>
                <w:szCs w:val="22"/>
              </w:rPr>
              <w:t>重卡运行</w:t>
            </w:r>
            <w:proofErr w:type="gramEnd"/>
            <w:r w:rsidRPr="000B68F7">
              <w:rPr>
                <w:rFonts w:ascii="宋体" w:hAnsi="宋体" w:cs="宋体" w:hint="eastAsia"/>
                <w:color w:val="000000"/>
                <w:kern w:val="0"/>
                <w:sz w:val="22"/>
                <w:szCs w:val="22"/>
              </w:rPr>
              <w:t>安全测评技术研究与产业应用</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鄂尔多斯市智能网</w:t>
            </w:r>
            <w:proofErr w:type="gramStart"/>
            <w:r w:rsidRPr="000B68F7">
              <w:rPr>
                <w:rFonts w:ascii="宋体" w:hAnsi="宋体" w:cs="宋体" w:hint="eastAsia"/>
                <w:color w:val="000000"/>
                <w:kern w:val="0"/>
                <w:sz w:val="22"/>
                <w:szCs w:val="22"/>
              </w:rPr>
              <w:t>联科技</w:t>
            </w:r>
            <w:proofErr w:type="gramEnd"/>
            <w:r w:rsidRPr="000B68F7">
              <w:rPr>
                <w:rFonts w:ascii="宋体" w:hAnsi="宋体" w:cs="宋体" w:hint="eastAsia"/>
                <w:color w:val="000000"/>
                <w:kern w:val="0"/>
                <w:sz w:val="22"/>
                <w:szCs w:val="22"/>
              </w:rPr>
              <w:t>有限责任公司</w:t>
            </w:r>
          </w:p>
        </w:tc>
      </w:tr>
      <w:tr w:rsidR="002067EE" w:rsidRPr="000B68F7" w:rsidTr="0065348A">
        <w:trPr>
          <w:trHeight w:val="826"/>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22</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地下水超采区治理与保护关键技术研究与应用推广</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内蒙古金华源环境资源工程咨询有限责任公司</w:t>
            </w:r>
          </w:p>
        </w:tc>
      </w:tr>
      <w:tr w:rsidR="002067EE" w:rsidRPr="000B68F7" w:rsidTr="0065348A">
        <w:trPr>
          <w:trHeight w:val="751"/>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23</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智能化资源共享与科学决策支撑平台</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内蒙古华腾科技股份有限公司</w:t>
            </w:r>
          </w:p>
        </w:tc>
      </w:tr>
      <w:tr w:rsidR="002067EE" w:rsidRPr="000B68F7" w:rsidTr="0065348A">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24</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火山岩-生物膜协同去除饮用水有机污染物关键技术研究与应用</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满洲里锦源水务有限责任公司</w:t>
            </w:r>
          </w:p>
        </w:tc>
      </w:tr>
      <w:tr w:rsidR="002067EE" w:rsidRPr="000B68F7" w:rsidTr="0065348A">
        <w:trPr>
          <w:trHeight w:val="898"/>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25</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山羊角替代羚羊角在蒙药明目二十五味丸中的应用技术开发与示范</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内蒙古库伦蒙药有限公司</w:t>
            </w:r>
          </w:p>
        </w:tc>
      </w:tr>
      <w:tr w:rsidR="002067EE" w:rsidRPr="000B68F7" w:rsidTr="0065348A">
        <w:trPr>
          <w:trHeight w:val="7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26</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阿拉善肉苁蓉产业生产加工过程控制与深度开发研究</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内蒙古阿拉善苁蓉集团有限责任公司</w:t>
            </w:r>
          </w:p>
        </w:tc>
      </w:tr>
      <w:tr w:rsidR="002067EE"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27</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电解铝废弃物低碳绿色高值化利用的工艺开发与工程示范</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内蒙古国科信达环保科技有限公司</w:t>
            </w:r>
          </w:p>
        </w:tc>
      </w:tr>
      <w:tr w:rsidR="002067EE" w:rsidRPr="000B68F7" w:rsidTr="0065348A">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28</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肉苁蓉多糖及小分子活性物质共递送体系技术及保肝护肝产品的开发</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内蒙古至</w:t>
            </w:r>
            <w:proofErr w:type="gramStart"/>
            <w:r w:rsidRPr="000B68F7">
              <w:rPr>
                <w:rFonts w:ascii="宋体" w:hAnsi="宋体" w:cs="宋体" w:hint="eastAsia"/>
                <w:color w:val="000000"/>
                <w:kern w:val="0"/>
                <w:sz w:val="22"/>
                <w:szCs w:val="22"/>
              </w:rPr>
              <w:t>臻</w:t>
            </w:r>
            <w:proofErr w:type="gramEnd"/>
            <w:r w:rsidRPr="000B68F7">
              <w:rPr>
                <w:rFonts w:ascii="宋体" w:hAnsi="宋体" w:cs="宋体" w:hint="eastAsia"/>
                <w:color w:val="000000"/>
                <w:kern w:val="0"/>
                <w:sz w:val="22"/>
                <w:szCs w:val="22"/>
              </w:rPr>
              <w:t>沙生药用植物科技开发有限公司</w:t>
            </w:r>
          </w:p>
        </w:tc>
      </w:tr>
      <w:tr w:rsidR="002067EE" w:rsidRPr="000B68F7" w:rsidTr="0065348A">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29</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内蒙古沿黄流域工业聚集区水源地新污染物排放特征与协同控制技术研发</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内蒙古生态环境科学研究院有限公司</w:t>
            </w:r>
          </w:p>
        </w:tc>
      </w:tr>
      <w:tr w:rsidR="002067EE" w:rsidRPr="000B68F7" w:rsidTr="0065348A">
        <w:trPr>
          <w:trHeight w:val="465"/>
          <w:jc w:val="center"/>
        </w:trPr>
        <w:tc>
          <w:tcPr>
            <w:tcW w:w="9771" w:type="dxa"/>
            <w:gridSpan w:val="3"/>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b/>
                <w:color w:val="000000"/>
                <w:kern w:val="0"/>
                <w:sz w:val="28"/>
                <w:szCs w:val="28"/>
              </w:rPr>
            </w:pPr>
            <w:r w:rsidRPr="000B68F7">
              <w:rPr>
                <w:rFonts w:ascii="宋体" w:hAnsi="宋体" w:cs="宋体" w:hint="eastAsia"/>
                <w:b/>
                <w:color w:val="000000"/>
                <w:kern w:val="0"/>
                <w:sz w:val="28"/>
                <w:szCs w:val="28"/>
              </w:rPr>
              <w:t xml:space="preserve">　科技创新基地建设（2001）</w:t>
            </w:r>
          </w:p>
        </w:tc>
      </w:tr>
      <w:tr w:rsidR="002067EE" w:rsidRPr="000B68F7" w:rsidTr="007D08A6">
        <w:trPr>
          <w:trHeight w:val="766"/>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30</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proofErr w:type="gramStart"/>
            <w:r w:rsidRPr="000B68F7">
              <w:rPr>
                <w:rFonts w:ascii="宋体" w:hAnsi="宋体" w:cs="宋体" w:hint="eastAsia"/>
                <w:color w:val="000000"/>
                <w:kern w:val="0"/>
                <w:sz w:val="22"/>
                <w:szCs w:val="22"/>
              </w:rPr>
              <w:t>寒旱盐渍</w:t>
            </w:r>
            <w:proofErr w:type="gramEnd"/>
            <w:r w:rsidRPr="000B68F7">
              <w:rPr>
                <w:rFonts w:ascii="宋体" w:hAnsi="宋体" w:cs="宋体" w:hint="eastAsia"/>
                <w:color w:val="000000"/>
                <w:kern w:val="0"/>
                <w:sz w:val="22"/>
                <w:szCs w:val="22"/>
              </w:rPr>
              <w:t>环境碳化钢渣沥青混凝土路用性能及工程应用研究</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proofErr w:type="gramStart"/>
            <w:r w:rsidRPr="000B68F7">
              <w:rPr>
                <w:rFonts w:ascii="宋体" w:hAnsi="宋体" w:cs="宋体" w:hint="eastAsia"/>
                <w:color w:val="000000"/>
                <w:kern w:val="0"/>
                <w:sz w:val="22"/>
                <w:szCs w:val="22"/>
              </w:rPr>
              <w:t>中国二冶集团</w:t>
            </w:r>
            <w:proofErr w:type="gramEnd"/>
            <w:r w:rsidRPr="000B68F7">
              <w:rPr>
                <w:rFonts w:ascii="宋体" w:hAnsi="宋体" w:cs="宋体" w:hint="eastAsia"/>
                <w:color w:val="000000"/>
                <w:kern w:val="0"/>
                <w:sz w:val="22"/>
                <w:szCs w:val="22"/>
              </w:rPr>
              <w:t>有限公司</w:t>
            </w:r>
          </w:p>
        </w:tc>
      </w:tr>
      <w:tr w:rsidR="002067EE" w:rsidRPr="000B68F7" w:rsidTr="0065348A">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31</w:t>
            </w:r>
          </w:p>
        </w:tc>
        <w:tc>
          <w:tcPr>
            <w:tcW w:w="4724"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基于新一代信息技术的工程管理融合平台</w:t>
            </w:r>
          </w:p>
        </w:tc>
        <w:tc>
          <w:tcPr>
            <w:tcW w:w="4242" w:type="dxa"/>
            <w:tcBorders>
              <w:top w:val="nil"/>
              <w:left w:val="nil"/>
              <w:bottom w:val="single" w:sz="8"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华讯高科股份有限公司</w:t>
            </w:r>
          </w:p>
        </w:tc>
      </w:tr>
      <w:tr w:rsidR="002067EE" w:rsidRPr="000B68F7" w:rsidTr="0065348A">
        <w:trPr>
          <w:trHeight w:val="555"/>
          <w:jc w:val="center"/>
        </w:trPr>
        <w:tc>
          <w:tcPr>
            <w:tcW w:w="805" w:type="dxa"/>
            <w:tcBorders>
              <w:top w:val="nil"/>
              <w:left w:val="single" w:sz="8" w:space="0" w:color="auto"/>
              <w:bottom w:val="single" w:sz="4" w:space="0" w:color="auto"/>
              <w:right w:val="single" w:sz="8"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32</w:t>
            </w:r>
          </w:p>
        </w:tc>
        <w:tc>
          <w:tcPr>
            <w:tcW w:w="4724" w:type="dxa"/>
            <w:tcBorders>
              <w:top w:val="nil"/>
              <w:left w:val="nil"/>
              <w:bottom w:val="single" w:sz="4"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羊尾油脂高值化利用关键技术创建</w:t>
            </w:r>
          </w:p>
        </w:tc>
        <w:tc>
          <w:tcPr>
            <w:tcW w:w="4242" w:type="dxa"/>
            <w:tcBorders>
              <w:top w:val="nil"/>
              <w:left w:val="nil"/>
              <w:bottom w:val="single" w:sz="4" w:space="0" w:color="auto"/>
              <w:right w:val="single" w:sz="8"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内蒙古贺斯格农牧业科技有限公司</w:t>
            </w:r>
          </w:p>
        </w:tc>
      </w:tr>
      <w:tr w:rsidR="002067EE" w:rsidRPr="000B68F7" w:rsidTr="0065348A">
        <w:trPr>
          <w:trHeight w:val="840"/>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lastRenderedPageBreak/>
              <w:t>33</w:t>
            </w:r>
          </w:p>
        </w:tc>
        <w:tc>
          <w:tcPr>
            <w:tcW w:w="4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内蒙古农牧交错地区青贮玉米品种真金286示范与推广</w:t>
            </w:r>
          </w:p>
        </w:tc>
        <w:tc>
          <w:tcPr>
            <w:tcW w:w="42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left"/>
              <w:rPr>
                <w:rFonts w:ascii="宋体" w:hAnsi="宋体" w:cs="宋体"/>
                <w:color w:val="000000"/>
                <w:kern w:val="0"/>
                <w:sz w:val="22"/>
                <w:szCs w:val="22"/>
              </w:rPr>
            </w:pPr>
            <w:r w:rsidRPr="000B68F7">
              <w:rPr>
                <w:rFonts w:ascii="宋体" w:hAnsi="宋体" w:cs="宋体" w:hint="eastAsia"/>
                <w:color w:val="000000"/>
                <w:kern w:val="0"/>
                <w:sz w:val="22"/>
                <w:szCs w:val="22"/>
              </w:rPr>
              <w:t>内蒙古真金种业科技有限公司</w:t>
            </w:r>
          </w:p>
        </w:tc>
      </w:tr>
      <w:tr w:rsidR="002067EE" w:rsidRPr="000B68F7" w:rsidTr="0065348A">
        <w:trPr>
          <w:trHeight w:val="555"/>
          <w:jc w:val="center"/>
        </w:trPr>
        <w:tc>
          <w:tcPr>
            <w:tcW w:w="977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067EE" w:rsidRPr="000B68F7" w:rsidRDefault="002067EE" w:rsidP="002067EE">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 xml:space="preserve">　</w:t>
            </w:r>
            <w:r w:rsidRPr="000B68F7">
              <w:rPr>
                <w:rFonts w:ascii="宋体" w:hAnsi="宋体" w:cs="宋体" w:hint="eastAsia"/>
                <w:b/>
                <w:color w:val="000000"/>
                <w:kern w:val="0"/>
                <w:sz w:val="28"/>
                <w:szCs w:val="28"/>
              </w:rPr>
              <w:t>科技成果转化推广（3001）</w:t>
            </w:r>
          </w:p>
        </w:tc>
      </w:tr>
      <w:tr w:rsidR="00C777B5" w:rsidRPr="000B68F7" w:rsidTr="00524932">
        <w:trPr>
          <w:trHeight w:val="555"/>
          <w:jc w:val="center"/>
        </w:trPr>
        <w:tc>
          <w:tcPr>
            <w:tcW w:w="805"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34</w:t>
            </w:r>
          </w:p>
        </w:tc>
        <w:tc>
          <w:tcPr>
            <w:tcW w:w="4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7B5" w:rsidRDefault="00C777B5" w:rsidP="00C777B5">
            <w:pPr>
              <w:widowControl/>
              <w:jc w:val="center"/>
              <w:rPr>
                <w:color w:val="000000"/>
                <w:kern w:val="0"/>
                <w:sz w:val="22"/>
                <w:szCs w:val="22"/>
              </w:rPr>
            </w:pPr>
            <w:r>
              <w:rPr>
                <w:rFonts w:hint="eastAsia"/>
                <w:color w:val="000000"/>
                <w:sz w:val="22"/>
                <w:szCs w:val="22"/>
              </w:rPr>
              <w:t>基于包晶反应控制的低重稀土钕铁硼磁体开发及应用</w:t>
            </w:r>
          </w:p>
        </w:tc>
        <w:tc>
          <w:tcPr>
            <w:tcW w:w="4242" w:type="dxa"/>
            <w:tcBorders>
              <w:top w:val="single" w:sz="4" w:space="0" w:color="auto"/>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金力永磁（包头）科技有限公司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面向农村牧区的新型高效固体储热供暖系统研究与转化</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内蒙古梅捷新能源科技有限公司</w:t>
            </w:r>
          </w:p>
        </w:tc>
      </w:tr>
      <w:tr w:rsidR="00C777B5" w:rsidRPr="000B68F7" w:rsidTr="00524932">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锡盟五间房矿区浅埋极软</w:t>
            </w:r>
            <w:proofErr w:type="gramStart"/>
            <w:r>
              <w:rPr>
                <w:rFonts w:hint="eastAsia"/>
                <w:color w:val="000000"/>
                <w:sz w:val="22"/>
                <w:szCs w:val="22"/>
              </w:rPr>
              <w:t>覆岩特</w:t>
            </w:r>
            <w:proofErr w:type="gramEnd"/>
            <w:r>
              <w:rPr>
                <w:rFonts w:hint="eastAsia"/>
                <w:color w:val="000000"/>
                <w:sz w:val="22"/>
                <w:szCs w:val="22"/>
              </w:rPr>
              <w:t>厚煤层综放开采关键技术研发与示范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华润电力（锡林郭勒）煤业有限公司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高能量密度石墨负极材料科技成果转化及应用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内蒙古斯诺新材料科技有限公司</w:t>
            </w:r>
          </w:p>
        </w:tc>
      </w:tr>
      <w:tr w:rsidR="00C777B5" w:rsidRPr="000B68F7" w:rsidTr="00524932">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铝</w:t>
            </w:r>
            <w:r>
              <w:rPr>
                <w:rFonts w:hint="eastAsia"/>
                <w:color w:val="000000"/>
                <w:sz w:val="22"/>
                <w:szCs w:val="22"/>
              </w:rPr>
              <w:t>/</w:t>
            </w:r>
            <w:r>
              <w:rPr>
                <w:rFonts w:hint="eastAsia"/>
                <w:color w:val="000000"/>
                <w:sz w:val="22"/>
                <w:szCs w:val="22"/>
              </w:rPr>
              <w:t>钢液</w:t>
            </w:r>
            <w:r>
              <w:rPr>
                <w:rFonts w:hint="eastAsia"/>
                <w:color w:val="000000"/>
                <w:sz w:val="22"/>
                <w:szCs w:val="22"/>
              </w:rPr>
              <w:t>-</w:t>
            </w:r>
            <w:r>
              <w:rPr>
                <w:rFonts w:hint="eastAsia"/>
                <w:color w:val="000000"/>
                <w:sz w:val="22"/>
                <w:szCs w:val="22"/>
              </w:rPr>
              <w:t>固界面冶金结合关键技术及复合负重</w:t>
            </w:r>
            <w:proofErr w:type="gramStart"/>
            <w:r>
              <w:rPr>
                <w:rFonts w:hint="eastAsia"/>
                <w:color w:val="000000"/>
                <w:sz w:val="22"/>
                <w:szCs w:val="22"/>
              </w:rPr>
              <w:t>轮制造</w:t>
            </w:r>
            <w:proofErr w:type="gramEnd"/>
            <w:r>
              <w:rPr>
                <w:rFonts w:hint="eastAsia"/>
                <w:color w:val="000000"/>
                <w:sz w:val="22"/>
                <w:szCs w:val="22"/>
              </w:rPr>
              <w:t>工艺研究</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内蒙古第一机械集团股份有限公司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39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驼毛绒高效除杂分梳关键技术、纤维评估与产业化示范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阿拉善左</w:t>
            </w:r>
            <w:proofErr w:type="gramStart"/>
            <w:r>
              <w:rPr>
                <w:rFonts w:hint="eastAsia"/>
                <w:color w:val="000000"/>
                <w:sz w:val="22"/>
                <w:szCs w:val="22"/>
              </w:rPr>
              <w:t>旗驼中</w:t>
            </w:r>
            <w:proofErr w:type="gramEnd"/>
            <w:r>
              <w:rPr>
                <w:rFonts w:hint="eastAsia"/>
                <w:color w:val="000000"/>
                <w:sz w:val="22"/>
                <w:szCs w:val="22"/>
              </w:rPr>
              <w:t>王绒毛制品有限责任公司</w:t>
            </w:r>
          </w:p>
        </w:tc>
      </w:tr>
      <w:tr w:rsidR="00C777B5" w:rsidRPr="000B68F7" w:rsidTr="00524932">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基于人工智能的新能源电池材料生产物流智能管控技术示范与推广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内蒙古瑞盛炭素新材料科技有限公司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41</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功能性纤维素复合膜材料绿色加工关键技术研究及转化应用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内蒙古富康</w:t>
            </w:r>
            <w:proofErr w:type="gramStart"/>
            <w:r>
              <w:rPr>
                <w:rFonts w:hint="eastAsia"/>
                <w:color w:val="000000"/>
                <w:sz w:val="22"/>
                <w:szCs w:val="22"/>
              </w:rPr>
              <w:t>荣盛管业</w:t>
            </w:r>
            <w:proofErr w:type="gramEnd"/>
            <w:r>
              <w:rPr>
                <w:rFonts w:hint="eastAsia"/>
                <w:color w:val="000000"/>
                <w:sz w:val="22"/>
                <w:szCs w:val="22"/>
              </w:rPr>
              <w:t>有限责任公司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42</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proofErr w:type="gramStart"/>
            <w:r>
              <w:rPr>
                <w:rFonts w:hint="eastAsia"/>
                <w:color w:val="000000"/>
                <w:sz w:val="22"/>
                <w:szCs w:val="22"/>
              </w:rPr>
              <w:t>高效率多灰份</w:t>
            </w:r>
            <w:proofErr w:type="gramEnd"/>
            <w:r>
              <w:rPr>
                <w:rFonts w:hint="eastAsia"/>
                <w:color w:val="000000"/>
                <w:sz w:val="22"/>
                <w:szCs w:val="22"/>
              </w:rPr>
              <w:t>生物质能燃烧设备成果转化</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赤峰通泰机械有限公司</w:t>
            </w:r>
          </w:p>
        </w:tc>
      </w:tr>
      <w:tr w:rsidR="00C777B5" w:rsidRPr="000B68F7" w:rsidTr="00524932">
        <w:trPr>
          <w:trHeight w:val="600"/>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43</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新型墙材的专利技术推广应用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内蒙古拉锁式新型建材科技有限公司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44</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高端塞曼原子吸收分光光度计系列产品研发及成果转化</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内蒙古普析通用仪器有限责任公司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proofErr w:type="gramStart"/>
            <w:r>
              <w:rPr>
                <w:rFonts w:hint="eastAsia"/>
                <w:color w:val="000000"/>
                <w:sz w:val="22"/>
                <w:szCs w:val="22"/>
              </w:rPr>
              <w:t>固废基轻质</w:t>
            </w:r>
            <w:proofErr w:type="gramEnd"/>
            <w:r>
              <w:rPr>
                <w:rFonts w:hint="eastAsia"/>
                <w:color w:val="000000"/>
                <w:sz w:val="22"/>
                <w:szCs w:val="22"/>
              </w:rPr>
              <w:t>发泡外墙釉面砖关键技术研发及产业化应用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内蒙古建亨能源科技有限公司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650</w:t>
            </w:r>
            <w:r>
              <w:rPr>
                <w:rFonts w:hint="eastAsia"/>
                <w:color w:val="000000"/>
                <w:sz w:val="22"/>
                <w:szCs w:val="22"/>
              </w:rPr>
              <w:t>℃电站用</w:t>
            </w:r>
            <w:r>
              <w:rPr>
                <w:rFonts w:hint="eastAsia"/>
                <w:color w:val="000000"/>
                <w:sz w:val="22"/>
                <w:szCs w:val="22"/>
              </w:rPr>
              <w:t>HT700P</w:t>
            </w:r>
            <w:r>
              <w:rPr>
                <w:rFonts w:hint="eastAsia"/>
                <w:color w:val="000000"/>
                <w:sz w:val="22"/>
                <w:szCs w:val="22"/>
              </w:rPr>
              <w:t>铁镍基合金管道制造技术研究与应用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内蒙古北方重工业集团有限公司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双效棉籽</w:t>
            </w:r>
            <w:proofErr w:type="gramStart"/>
            <w:r>
              <w:rPr>
                <w:rFonts w:hint="eastAsia"/>
                <w:color w:val="000000"/>
                <w:sz w:val="22"/>
                <w:szCs w:val="22"/>
              </w:rPr>
              <w:t>肽</w:t>
            </w:r>
            <w:proofErr w:type="gramEnd"/>
            <w:r>
              <w:rPr>
                <w:rFonts w:hint="eastAsia"/>
                <w:color w:val="000000"/>
                <w:sz w:val="22"/>
                <w:szCs w:val="22"/>
              </w:rPr>
              <w:t>复合生物饲料添加剂开发与应用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包头北辰饲料科技股份有限公司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内蒙古草原蝗虫绿色防控技术推广与应用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内蒙古蒙丰生物技术有限公司</w:t>
            </w:r>
            <w:r>
              <w:rPr>
                <w:rFonts w:hint="eastAsia"/>
                <w:color w:val="000000"/>
                <w:sz w:val="22"/>
                <w:szCs w:val="22"/>
              </w:rPr>
              <w:t xml:space="preserve">     </w:t>
            </w:r>
          </w:p>
        </w:tc>
      </w:tr>
      <w:tr w:rsidR="00C777B5" w:rsidRPr="000B68F7" w:rsidTr="00524932">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49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“后生元”新型生物</w:t>
            </w:r>
            <w:proofErr w:type="gramStart"/>
            <w:r>
              <w:rPr>
                <w:rFonts w:hint="eastAsia"/>
                <w:color w:val="000000"/>
                <w:sz w:val="22"/>
                <w:szCs w:val="22"/>
              </w:rPr>
              <w:t>肥产品</w:t>
            </w:r>
            <w:proofErr w:type="gramEnd"/>
            <w:r>
              <w:rPr>
                <w:rFonts w:hint="eastAsia"/>
                <w:color w:val="000000"/>
                <w:sz w:val="22"/>
                <w:szCs w:val="22"/>
              </w:rPr>
              <w:t>在甜菜产业中的应用及其配套技术研发</w:t>
            </w:r>
            <w:r>
              <w:rPr>
                <w:rFonts w:hint="eastAsia"/>
                <w:color w:val="000000"/>
                <w:sz w:val="22"/>
                <w:szCs w:val="22"/>
              </w:rPr>
              <w:t xml:space="preserve"> </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锡林郭勒</w:t>
            </w:r>
            <w:proofErr w:type="gramStart"/>
            <w:r>
              <w:rPr>
                <w:rFonts w:hint="eastAsia"/>
                <w:color w:val="000000"/>
                <w:sz w:val="22"/>
                <w:szCs w:val="22"/>
              </w:rPr>
              <w:t>盟佰惠生</w:t>
            </w:r>
            <w:proofErr w:type="gramEnd"/>
            <w:r>
              <w:rPr>
                <w:rFonts w:hint="eastAsia"/>
                <w:color w:val="000000"/>
                <w:sz w:val="22"/>
                <w:szCs w:val="22"/>
              </w:rPr>
              <w:t>糖业有限公司</w:t>
            </w:r>
          </w:p>
        </w:tc>
      </w:tr>
      <w:tr w:rsidR="00C777B5" w:rsidRPr="000B68F7" w:rsidTr="00C777B5">
        <w:trPr>
          <w:trHeight w:val="555"/>
          <w:jc w:val="center"/>
        </w:trPr>
        <w:tc>
          <w:tcPr>
            <w:tcW w:w="805" w:type="dxa"/>
            <w:tcBorders>
              <w:top w:val="nil"/>
              <w:left w:val="single" w:sz="8" w:space="0" w:color="auto"/>
              <w:bottom w:val="single" w:sz="4"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盐碱地饲草生态改良关键技术集成与产业化应用示范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内蒙古草都草牧业股份有限公司</w:t>
            </w:r>
          </w:p>
        </w:tc>
      </w:tr>
      <w:tr w:rsidR="00C777B5" w:rsidRPr="000B68F7" w:rsidTr="00E22EB7">
        <w:trPr>
          <w:trHeight w:val="555"/>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lastRenderedPageBreak/>
              <w:t>51</w:t>
            </w:r>
          </w:p>
        </w:tc>
        <w:tc>
          <w:tcPr>
            <w:tcW w:w="4724" w:type="dxa"/>
            <w:tcBorders>
              <w:top w:val="nil"/>
              <w:left w:val="single" w:sz="4" w:space="0" w:color="auto"/>
              <w:bottom w:val="single" w:sz="4" w:space="0" w:color="auto"/>
              <w:right w:val="single" w:sz="4" w:space="0" w:color="auto"/>
            </w:tcBorders>
            <w:shd w:val="clear" w:color="000000" w:fill="FFFFFF"/>
            <w:vAlign w:val="center"/>
          </w:tcPr>
          <w:p w:rsidR="00C777B5" w:rsidRDefault="00C777B5" w:rsidP="00C777B5">
            <w:pPr>
              <w:jc w:val="center"/>
              <w:rPr>
                <w:rFonts w:hint="eastAsia"/>
                <w:color w:val="000000"/>
                <w:sz w:val="22"/>
                <w:szCs w:val="22"/>
              </w:rPr>
            </w:pPr>
            <w:r>
              <w:rPr>
                <w:rFonts w:hint="eastAsia"/>
                <w:color w:val="000000"/>
                <w:sz w:val="22"/>
                <w:szCs w:val="22"/>
              </w:rPr>
              <w:t>绿色固态发酵蛋白饲料的研究与示范项目</w:t>
            </w:r>
          </w:p>
        </w:tc>
        <w:tc>
          <w:tcPr>
            <w:tcW w:w="4242" w:type="dxa"/>
            <w:tcBorders>
              <w:top w:val="nil"/>
              <w:left w:val="nil"/>
              <w:bottom w:val="single" w:sz="4" w:space="0" w:color="auto"/>
              <w:right w:val="single" w:sz="4" w:space="0" w:color="auto"/>
            </w:tcBorders>
            <w:shd w:val="clear" w:color="000000" w:fill="FFFFFF"/>
            <w:vAlign w:val="center"/>
          </w:tcPr>
          <w:p w:rsidR="00C777B5" w:rsidRDefault="00C777B5" w:rsidP="00C777B5">
            <w:pPr>
              <w:jc w:val="center"/>
              <w:rPr>
                <w:rFonts w:hint="eastAsia"/>
                <w:color w:val="000000"/>
                <w:sz w:val="22"/>
                <w:szCs w:val="22"/>
              </w:rPr>
            </w:pPr>
            <w:r>
              <w:rPr>
                <w:rFonts w:hint="eastAsia"/>
                <w:color w:val="000000"/>
                <w:sz w:val="22"/>
                <w:szCs w:val="22"/>
              </w:rPr>
              <w:t>内蒙古中润生物科技有限公司</w:t>
            </w:r>
          </w:p>
        </w:tc>
      </w:tr>
      <w:tr w:rsidR="00C777B5" w:rsidRPr="000B68F7" w:rsidTr="00CD09B9">
        <w:trPr>
          <w:trHeight w:val="555"/>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52</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基于</w:t>
            </w:r>
            <w:proofErr w:type="gramStart"/>
            <w:r>
              <w:rPr>
                <w:rFonts w:hint="eastAsia"/>
                <w:color w:val="000000"/>
                <w:sz w:val="22"/>
                <w:szCs w:val="22"/>
              </w:rPr>
              <w:t>微藻资源</w:t>
            </w:r>
            <w:proofErr w:type="gramEnd"/>
            <w:r>
              <w:rPr>
                <w:rFonts w:hint="eastAsia"/>
                <w:color w:val="000000"/>
                <w:sz w:val="22"/>
                <w:szCs w:val="22"/>
              </w:rPr>
              <w:t>的科尔沁沙地北缘退化草地生态修复技术集成与示范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内蒙古绿田园农业有限公司</w:t>
            </w:r>
          </w:p>
        </w:tc>
      </w:tr>
      <w:tr w:rsidR="00C777B5" w:rsidRPr="000B68F7" w:rsidTr="00CD09B9">
        <w:trPr>
          <w:trHeight w:val="825"/>
          <w:jc w:val="center"/>
        </w:trPr>
        <w:tc>
          <w:tcPr>
            <w:tcW w:w="805" w:type="dxa"/>
            <w:tcBorders>
              <w:top w:val="single" w:sz="4" w:space="0" w:color="auto"/>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53</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低品位氧</w:t>
            </w:r>
            <w:proofErr w:type="gramStart"/>
            <w:r>
              <w:rPr>
                <w:rFonts w:hint="eastAsia"/>
                <w:color w:val="000000"/>
                <w:sz w:val="22"/>
                <w:szCs w:val="22"/>
              </w:rPr>
              <w:t>化矿浸</w:t>
            </w:r>
            <w:proofErr w:type="gramEnd"/>
            <w:r>
              <w:rPr>
                <w:rFonts w:hint="eastAsia"/>
                <w:color w:val="000000"/>
                <w:sz w:val="22"/>
                <w:szCs w:val="22"/>
              </w:rPr>
              <w:t>金尾渣多金属协同综合回收关键技术及产业化应用示范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额济纳旗圆通矿业有限责任公司</w:t>
            </w:r>
          </w:p>
        </w:tc>
      </w:tr>
      <w:tr w:rsidR="00C777B5" w:rsidRPr="000B68F7" w:rsidTr="00CD09B9">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54</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农用残膜回收打包秸秆还田联合作业机研制与推广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内蒙古恒力机械有限责任公司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农作物秸秆资源综合利用技术应用与推广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proofErr w:type="gramStart"/>
            <w:r>
              <w:rPr>
                <w:rFonts w:hint="eastAsia"/>
                <w:color w:val="000000"/>
                <w:sz w:val="22"/>
                <w:szCs w:val="22"/>
              </w:rPr>
              <w:t>内蒙古盛源畜禽</w:t>
            </w:r>
            <w:proofErr w:type="gramEnd"/>
            <w:r>
              <w:rPr>
                <w:rFonts w:hint="eastAsia"/>
                <w:color w:val="000000"/>
                <w:sz w:val="22"/>
                <w:szCs w:val="22"/>
              </w:rPr>
              <w:t>养殖服务有限责任公司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荒漠生态修复与艾草产业化技术研究与示范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内蒙古绿海</w:t>
            </w:r>
            <w:proofErr w:type="gramStart"/>
            <w:r>
              <w:rPr>
                <w:rFonts w:hint="eastAsia"/>
                <w:color w:val="000000"/>
                <w:sz w:val="22"/>
                <w:szCs w:val="22"/>
              </w:rPr>
              <w:t>浩</w:t>
            </w:r>
            <w:proofErr w:type="gramEnd"/>
            <w:r>
              <w:rPr>
                <w:rFonts w:hint="eastAsia"/>
                <w:color w:val="000000"/>
                <w:sz w:val="22"/>
                <w:szCs w:val="22"/>
              </w:rPr>
              <w:t>康园林景观生态有限责任公司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草原等高线深松集雨、补播补灌与粪肥资源化生态修复技术</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jc w:val="center"/>
              <w:rPr>
                <w:rFonts w:hint="eastAsia"/>
                <w:color w:val="000000"/>
                <w:sz w:val="22"/>
                <w:szCs w:val="22"/>
              </w:rPr>
            </w:pPr>
            <w:r>
              <w:rPr>
                <w:rFonts w:hint="eastAsia"/>
                <w:color w:val="000000"/>
                <w:sz w:val="22"/>
                <w:szCs w:val="22"/>
              </w:rPr>
              <w:t>苏尼特左</w:t>
            </w:r>
            <w:proofErr w:type="gramStart"/>
            <w:r>
              <w:rPr>
                <w:rFonts w:hint="eastAsia"/>
                <w:color w:val="000000"/>
                <w:sz w:val="22"/>
                <w:szCs w:val="22"/>
              </w:rPr>
              <w:t>旗博洋装备制造</w:t>
            </w:r>
            <w:proofErr w:type="gramEnd"/>
            <w:r>
              <w:rPr>
                <w:rFonts w:hint="eastAsia"/>
                <w:color w:val="000000"/>
                <w:sz w:val="22"/>
                <w:szCs w:val="22"/>
              </w:rPr>
              <w:t>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jc w:val="left"/>
              <w:rPr>
                <w:rFonts w:hint="eastAsia"/>
                <w:color w:val="000000"/>
                <w:sz w:val="22"/>
                <w:szCs w:val="22"/>
              </w:rPr>
            </w:pPr>
            <w:r>
              <w:rPr>
                <w:rFonts w:hint="eastAsia"/>
                <w:color w:val="000000"/>
                <w:sz w:val="22"/>
                <w:szCs w:val="22"/>
              </w:rPr>
              <w:t>中</w:t>
            </w:r>
            <w:proofErr w:type="gramStart"/>
            <w:r>
              <w:rPr>
                <w:rFonts w:hint="eastAsia"/>
                <w:color w:val="000000"/>
                <w:sz w:val="22"/>
                <w:szCs w:val="22"/>
              </w:rPr>
              <w:t>蒙特色</w:t>
            </w:r>
            <w:proofErr w:type="gramEnd"/>
            <w:r>
              <w:rPr>
                <w:rFonts w:hint="eastAsia"/>
                <w:color w:val="000000"/>
                <w:sz w:val="22"/>
                <w:szCs w:val="22"/>
              </w:rPr>
              <w:t>药材种质创新与种苗快速繁育关键技术集成示范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达</w:t>
            </w:r>
            <w:proofErr w:type="gramStart"/>
            <w:r>
              <w:rPr>
                <w:rFonts w:hint="eastAsia"/>
                <w:color w:val="000000"/>
                <w:sz w:val="22"/>
                <w:szCs w:val="22"/>
              </w:rPr>
              <w:t>茂旗天创</w:t>
            </w:r>
            <w:proofErr w:type="gramEnd"/>
            <w:r>
              <w:rPr>
                <w:rFonts w:hint="eastAsia"/>
                <w:color w:val="000000"/>
                <w:sz w:val="22"/>
                <w:szCs w:val="22"/>
              </w:rPr>
              <w:t>中药材科技有限公司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59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牛羊肉精深加工关键技术转化与产业化示范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内蒙古食乐康食品有限公司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沙棘精深加工绿色高效制备关键技术及健康产品开发</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内蒙古宇航人生物工程技术有限公司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61</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稀奶油</w:t>
            </w:r>
            <w:proofErr w:type="gramStart"/>
            <w:r>
              <w:rPr>
                <w:rFonts w:hint="eastAsia"/>
                <w:color w:val="000000"/>
                <w:sz w:val="22"/>
                <w:szCs w:val="22"/>
              </w:rPr>
              <w:t>稳态化</w:t>
            </w:r>
            <w:proofErr w:type="gramEnd"/>
            <w:r>
              <w:rPr>
                <w:rFonts w:hint="eastAsia"/>
                <w:color w:val="000000"/>
                <w:sz w:val="22"/>
                <w:szCs w:val="22"/>
              </w:rPr>
              <w:t>技术产业化与应用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内蒙古蒙牛乳业（集团</w:t>
            </w:r>
            <w:r>
              <w:rPr>
                <w:rFonts w:hint="eastAsia"/>
                <w:color w:val="000000"/>
                <w:sz w:val="22"/>
                <w:szCs w:val="22"/>
              </w:rPr>
              <w:t>)</w:t>
            </w:r>
            <w:r>
              <w:rPr>
                <w:rFonts w:hint="eastAsia"/>
                <w:color w:val="000000"/>
                <w:sz w:val="22"/>
                <w:szCs w:val="22"/>
              </w:rPr>
              <w:t>股份有限公司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62</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马铃薯渣生物酶添加工艺创新与产业化项目</w:t>
            </w:r>
            <w:r>
              <w:rPr>
                <w:rFonts w:hint="eastAsia"/>
                <w:color w:val="000000"/>
                <w:sz w:val="22"/>
                <w:szCs w:val="22"/>
              </w:rPr>
              <w:t xml:space="preserve">  </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内蒙古蔚蓝华欧生物科技有限公司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63</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内蒙古安格斯肉牛品种选育提高技术应用示范及推广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内蒙古旭一牧业有限公司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64</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微生物发酵驼乳风味形成关键技术开发与推广示范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内蒙古永峰生物科技有限公司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生产</w:t>
            </w:r>
            <w:r>
              <w:rPr>
                <w:rFonts w:hint="eastAsia"/>
                <w:color w:val="000000"/>
                <w:sz w:val="22"/>
                <w:szCs w:val="22"/>
              </w:rPr>
              <w:t>L-</w:t>
            </w:r>
            <w:r>
              <w:rPr>
                <w:rFonts w:hint="eastAsia"/>
                <w:color w:val="000000"/>
                <w:sz w:val="22"/>
                <w:szCs w:val="22"/>
              </w:rPr>
              <w:t>缬氨酸的重组微生物构建方法研究与成果转化高效制备项目</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巴彦</w:t>
            </w:r>
            <w:proofErr w:type="gramStart"/>
            <w:r>
              <w:rPr>
                <w:rFonts w:hint="eastAsia"/>
                <w:color w:val="000000"/>
                <w:sz w:val="22"/>
                <w:szCs w:val="22"/>
              </w:rPr>
              <w:t>淖尔华恒</w:t>
            </w:r>
            <w:proofErr w:type="gramEnd"/>
            <w:r>
              <w:rPr>
                <w:rFonts w:hint="eastAsia"/>
                <w:color w:val="000000"/>
                <w:sz w:val="22"/>
                <w:szCs w:val="22"/>
              </w:rPr>
              <w:t>生物科技有限公司</w:t>
            </w:r>
          </w:p>
        </w:tc>
      </w:tr>
      <w:tr w:rsidR="00C777B5" w:rsidRPr="000B68F7" w:rsidTr="00C777B5">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降低食用猪油胆固醇含量技术成果转化与应用项目</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w:t>
            </w:r>
            <w:proofErr w:type="gramStart"/>
            <w:r>
              <w:rPr>
                <w:rFonts w:hint="eastAsia"/>
                <w:color w:val="000000"/>
                <w:sz w:val="22"/>
                <w:szCs w:val="22"/>
              </w:rPr>
              <w:t>塞上绿生园</w:t>
            </w:r>
            <w:proofErr w:type="gramEnd"/>
            <w:r>
              <w:rPr>
                <w:rFonts w:hint="eastAsia"/>
                <w:color w:val="000000"/>
                <w:sz w:val="22"/>
                <w:szCs w:val="22"/>
              </w:rPr>
              <w:t>食品有限公司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亚麻蛋白资源综合利用关键技术及品质提升研究</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苏尼特右旗一品</w:t>
            </w:r>
            <w:proofErr w:type="gramStart"/>
            <w:r>
              <w:rPr>
                <w:rFonts w:hint="eastAsia"/>
                <w:color w:val="000000"/>
                <w:sz w:val="22"/>
                <w:szCs w:val="22"/>
              </w:rPr>
              <w:t>弘</w:t>
            </w:r>
            <w:proofErr w:type="gramEnd"/>
            <w:r>
              <w:rPr>
                <w:rFonts w:hint="eastAsia"/>
                <w:color w:val="000000"/>
                <w:sz w:val="22"/>
                <w:szCs w:val="22"/>
              </w:rPr>
              <w:t>植物油开发有限公司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长货架期液态驼乳活性保持及品质提升技术研究与示范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阿拉善右</w:t>
            </w:r>
            <w:proofErr w:type="gramStart"/>
            <w:r>
              <w:rPr>
                <w:rFonts w:hint="eastAsia"/>
                <w:color w:val="000000"/>
                <w:sz w:val="22"/>
                <w:szCs w:val="22"/>
              </w:rPr>
              <w:t>旗神驼</w:t>
            </w:r>
            <w:proofErr w:type="gramEnd"/>
            <w:r>
              <w:rPr>
                <w:rFonts w:hint="eastAsia"/>
                <w:color w:val="000000"/>
                <w:sz w:val="22"/>
                <w:szCs w:val="22"/>
              </w:rPr>
              <w:t>乳业科技有限公司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69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基于优质高产菌种的高质绿色改性生物多糖生产工艺研究及应用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内蒙古阜丰生物科技有限公司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数字</w:t>
            </w:r>
            <w:proofErr w:type="gramStart"/>
            <w:r>
              <w:rPr>
                <w:rFonts w:hint="eastAsia"/>
                <w:color w:val="000000"/>
                <w:sz w:val="22"/>
                <w:szCs w:val="22"/>
              </w:rPr>
              <w:t>文旅关键</w:t>
            </w:r>
            <w:proofErr w:type="gramEnd"/>
            <w:r>
              <w:rPr>
                <w:rFonts w:hint="eastAsia"/>
                <w:color w:val="000000"/>
                <w:sz w:val="22"/>
                <w:szCs w:val="22"/>
              </w:rPr>
              <w:t>共性技术研发与应用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中</w:t>
            </w:r>
            <w:proofErr w:type="gramStart"/>
            <w:r>
              <w:rPr>
                <w:rFonts w:hint="eastAsia"/>
                <w:color w:val="000000"/>
                <w:sz w:val="22"/>
                <w:szCs w:val="22"/>
              </w:rPr>
              <w:t>科数字</w:t>
            </w:r>
            <w:proofErr w:type="gramEnd"/>
            <w:r>
              <w:rPr>
                <w:rFonts w:hint="eastAsia"/>
                <w:color w:val="000000"/>
                <w:sz w:val="22"/>
                <w:szCs w:val="22"/>
              </w:rPr>
              <w:t>产业发展（内蒙古）有限公司</w:t>
            </w:r>
          </w:p>
        </w:tc>
      </w:tr>
      <w:tr w:rsidR="00C777B5" w:rsidRPr="000B68F7" w:rsidTr="00C777B5">
        <w:trPr>
          <w:trHeight w:val="555"/>
          <w:jc w:val="center"/>
        </w:trPr>
        <w:tc>
          <w:tcPr>
            <w:tcW w:w="805" w:type="dxa"/>
            <w:tcBorders>
              <w:top w:val="nil"/>
              <w:left w:val="single" w:sz="8" w:space="0" w:color="auto"/>
              <w:bottom w:val="single" w:sz="4"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lastRenderedPageBreak/>
              <w:t>71</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基于水肥一体的设施农业标准化基质栽培模式应用示范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奈</w:t>
            </w:r>
            <w:proofErr w:type="gramStart"/>
            <w:r>
              <w:rPr>
                <w:rFonts w:hint="eastAsia"/>
                <w:color w:val="000000"/>
                <w:sz w:val="22"/>
                <w:szCs w:val="22"/>
              </w:rPr>
              <w:t>曼旗北哈种植</w:t>
            </w:r>
            <w:proofErr w:type="gramEnd"/>
            <w:r>
              <w:rPr>
                <w:rFonts w:hint="eastAsia"/>
                <w:color w:val="000000"/>
                <w:sz w:val="22"/>
                <w:szCs w:val="22"/>
              </w:rPr>
              <w:t>专业合作社</w:t>
            </w:r>
          </w:p>
        </w:tc>
      </w:tr>
      <w:tr w:rsidR="00C777B5" w:rsidRPr="000B68F7" w:rsidTr="00E22EB7">
        <w:trPr>
          <w:trHeight w:val="555"/>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72</w:t>
            </w:r>
          </w:p>
        </w:tc>
        <w:tc>
          <w:tcPr>
            <w:tcW w:w="4724" w:type="dxa"/>
            <w:tcBorders>
              <w:top w:val="nil"/>
              <w:left w:val="single" w:sz="4" w:space="0" w:color="auto"/>
              <w:bottom w:val="single" w:sz="4" w:space="0" w:color="auto"/>
              <w:right w:val="single" w:sz="4" w:space="0" w:color="auto"/>
            </w:tcBorders>
            <w:shd w:val="clear" w:color="000000" w:fill="FFFFFF"/>
            <w:vAlign w:val="center"/>
          </w:tcPr>
          <w:p w:rsidR="00C777B5" w:rsidRDefault="00C777B5" w:rsidP="00C777B5">
            <w:pPr>
              <w:rPr>
                <w:rFonts w:hint="eastAsia"/>
                <w:color w:val="000000"/>
                <w:sz w:val="22"/>
                <w:szCs w:val="22"/>
              </w:rPr>
            </w:pPr>
            <w:r>
              <w:rPr>
                <w:rFonts w:hint="eastAsia"/>
                <w:color w:val="000000"/>
                <w:sz w:val="22"/>
                <w:szCs w:val="22"/>
              </w:rPr>
              <w:t>特色加工专用大豆新品种引进转化及配套标准化生产技术示范</w:t>
            </w:r>
          </w:p>
        </w:tc>
        <w:tc>
          <w:tcPr>
            <w:tcW w:w="4242" w:type="dxa"/>
            <w:tcBorders>
              <w:top w:val="nil"/>
              <w:left w:val="nil"/>
              <w:bottom w:val="single" w:sz="4" w:space="0" w:color="auto"/>
              <w:right w:val="single" w:sz="4" w:space="0" w:color="auto"/>
            </w:tcBorders>
            <w:shd w:val="clear" w:color="000000" w:fill="FFFFFF"/>
            <w:vAlign w:val="center"/>
          </w:tcPr>
          <w:p w:rsidR="00C777B5" w:rsidRDefault="00C777B5" w:rsidP="00C777B5">
            <w:pPr>
              <w:rPr>
                <w:rFonts w:hint="eastAsia"/>
                <w:color w:val="000000"/>
                <w:sz w:val="22"/>
                <w:szCs w:val="22"/>
              </w:rPr>
            </w:pPr>
            <w:r>
              <w:rPr>
                <w:rFonts w:hint="eastAsia"/>
                <w:color w:val="000000"/>
                <w:sz w:val="22"/>
                <w:szCs w:val="22"/>
              </w:rPr>
              <w:t>鄂伦春自治旗地生金种业有限公司</w:t>
            </w:r>
          </w:p>
        </w:tc>
      </w:tr>
      <w:tr w:rsidR="00C777B5" w:rsidRPr="000B68F7" w:rsidTr="00E22EB7">
        <w:trPr>
          <w:trHeight w:val="555"/>
          <w:jc w:val="center"/>
        </w:trPr>
        <w:tc>
          <w:tcPr>
            <w:tcW w:w="805" w:type="dxa"/>
            <w:tcBorders>
              <w:top w:val="single" w:sz="4" w:space="0" w:color="auto"/>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73</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内蒙古苏打盐碱地快速改良关键技术示范应用与优化集成</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内蒙古恒源水利工程有限公司</w:t>
            </w:r>
          </w:p>
        </w:tc>
      </w:tr>
      <w:tr w:rsidR="00C777B5" w:rsidRPr="000B68F7" w:rsidTr="00D52282">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74</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高寒地区国产甜菜新品种的应用及配套技术研发</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呼伦贝尔农垦</w:t>
            </w:r>
            <w:proofErr w:type="gramStart"/>
            <w:r>
              <w:rPr>
                <w:rFonts w:hint="eastAsia"/>
                <w:color w:val="000000"/>
                <w:sz w:val="22"/>
                <w:szCs w:val="22"/>
              </w:rPr>
              <w:t>苏沁农</w:t>
            </w:r>
            <w:proofErr w:type="gramEnd"/>
            <w:r>
              <w:rPr>
                <w:rFonts w:hint="eastAsia"/>
                <w:color w:val="000000"/>
                <w:sz w:val="22"/>
                <w:szCs w:val="22"/>
              </w:rPr>
              <w:t>牧场有限公司</w:t>
            </w:r>
          </w:p>
        </w:tc>
      </w:tr>
      <w:tr w:rsidR="00C777B5" w:rsidRPr="000B68F7" w:rsidTr="00D5228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锡林郭勒盟乡土草新品种培育及良种繁育试验示范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w:t>
            </w:r>
            <w:proofErr w:type="gramStart"/>
            <w:r>
              <w:rPr>
                <w:rFonts w:hint="eastAsia"/>
                <w:color w:val="000000"/>
                <w:sz w:val="22"/>
                <w:szCs w:val="22"/>
              </w:rPr>
              <w:t>蒙草贺斯</w:t>
            </w:r>
            <w:proofErr w:type="gramEnd"/>
            <w:r>
              <w:rPr>
                <w:rFonts w:hint="eastAsia"/>
                <w:color w:val="000000"/>
                <w:sz w:val="22"/>
                <w:szCs w:val="22"/>
              </w:rPr>
              <w:t>格乌拉草牧业科技服务有限公司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中兽药创新成果在奶牛养殖中的产业化应用与技术推广项目</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生泰尔（内蒙古）科技有限公司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北方寒凉地区设施蔬菜新品种和优质绿色高效栽培技术示范推广应用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包头市沣泉农业科技有限责任公司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proofErr w:type="gramStart"/>
            <w:r>
              <w:rPr>
                <w:rFonts w:hint="eastAsia"/>
                <w:color w:val="000000"/>
                <w:sz w:val="22"/>
                <w:szCs w:val="22"/>
              </w:rPr>
              <w:t>秸秆汽爆发酵饲料</w:t>
            </w:r>
            <w:proofErr w:type="gramEnd"/>
            <w:r>
              <w:rPr>
                <w:rFonts w:hint="eastAsia"/>
                <w:color w:val="000000"/>
                <w:sz w:val="22"/>
                <w:szCs w:val="22"/>
              </w:rPr>
              <w:t>化技术成果转化及牛羊高效饲喂示范推广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内蒙古现代牧场运营科技有限公司</w:t>
            </w:r>
          </w:p>
        </w:tc>
      </w:tr>
      <w:tr w:rsidR="00C777B5" w:rsidRPr="000B68F7" w:rsidTr="00C777B5">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79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玉米新品种“鑫育</w:t>
            </w:r>
            <w:r>
              <w:rPr>
                <w:rFonts w:hint="eastAsia"/>
                <w:color w:val="000000"/>
                <w:sz w:val="22"/>
                <w:szCs w:val="22"/>
              </w:rPr>
              <w:t>203</w:t>
            </w:r>
            <w:r>
              <w:rPr>
                <w:rFonts w:hint="eastAsia"/>
                <w:color w:val="000000"/>
                <w:sz w:val="22"/>
                <w:szCs w:val="22"/>
              </w:rPr>
              <w:t>”科技成果转化与应用示范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巴林左旗鑫达种业有限公司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耐密、抗逆</w:t>
            </w:r>
            <w:r>
              <w:rPr>
                <w:rFonts w:hint="eastAsia"/>
                <w:color w:val="000000"/>
                <w:sz w:val="22"/>
                <w:szCs w:val="22"/>
              </w:rPr>
              <w:t xml:space="preserve"> </w:t>
            </w:r>
            <w:r>
              <w:rPr>
                <w:rFonts w:hint="eastAsia"/>
                <w:color w:val="000000"/>
                <w:sz w:val="22"/>
                <w:szCs w:val="22"/>
              </w:rPr>
              <w:t>、</w:t>
            </w:r>
            <w:proofErr w:type="gramStart"/>
            <w:r>
              <w:rPr>
                <w:rFonts w:hint="eastAsia"/>
                <w:color w:val="000000"/>
                <w:sz w:val="22"/>
                <w:szCs w:val="22"/>
              </w:rPr>
              <w:t>宜机收</w:t>
            </w:r>
            <w:proofErr w:type="gramEnd"/>
            <w:r>
              <w:rPr>
                <w:rFonts w:hint="eastAsia"/>
                <w:color w:val="000000"/>
                <w:sz w:val="22"/>
                <w:szCs w:val="22"/>
              </w:rPr>
              <w:t>玉米新品种</w:t>
            </w:r>
            <w:r>
              <w:rPr>
                <w:rFonts w:hint="eastAsia"/>
                <w:color w:val="000000"/>
                <w:sz w:val="22"/>
                <w:szCs w:val="22"/>
              </w:rPr>
              <w:t>NM198</w:t>
            </w:r>
            <w:r>
              <w:rPr>
                <w:rFonts w:hint="eastAsia"/>
                <w:color w:val="000000"/>
                <w:sz w:val="22"/>
                <w:szCs w:val="22"/>
              </w:rPr>
              <w:t>示范推广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内蒙古蒙</w:t>
            </w:r>
            <w:proofErr w:type="gramStart"/>
            <w:r>
              <w:rPr>
                <w:rFonts w:hint="eastAsia"/>
                <w:color w:val="000000"/>
                <w:sz w:val="22"/>
                <w:szCs w:val="22"/>
              </w:rPr>
              <w:t>新农种业</w:t>
            </w:r>
            <w:proofErr w:type="gramEnd"/>
            <w:r>
              <w:rPr>
                <w:rFonts w:hint="eastAsia"/>
                <w:color w:val="000000"/>
                <w:sz w:val="22"/>
                <w:szCs w:val="22"/>
              </w:rPr>
              <w:t>有限责任公司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81</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基于增产增效的油</w:t>
            </w:r>
            <w:proofErr w:type="gramStart"/>
            <w:r>
              <w:rPr>
                <w:rFonts w:hint="eastAsia"/>
                <w:color w:val="000000"/>
                <w:sz w:val="22"/>
                <w:szCs w:val="22"/>
              </w:rPr>
              <w:t>莎</w:t>
            </w:r>
            <w:proofErr w:type="gramEnd"/>
            <w:r>
              <w:rPr>
                <w:rFonts w:hint="eastAsia"/>
                <w:color w:val="000000"/>
                <w:sz w:val="22"/>
                <w:szCs w:val="22"/>
              </w:rPr>
              <w:t>豆高速精量播种技术集成与示范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鄂尔多斯市</w:t>
            </w:r>
            <w:proofErr w:type="gramStart"/>
            <w:r>
              <w:rPr>
                <w:rFonts w:hint="eastAsia"/>
                <w:color w:val="000000"/>
                <w:sz w:val="22"/>
                <w:szCs w:val="22"/>
              </w:rPr>
              <w:t>悍</w:t>
            </w:r>
            <w:proofErr w:type="gramEnd"/>
            <w:r>
              <w:rPr>
                <w:rFonts w:hint="eastAsia"/>
                <w:color w:val="000000"/>
                <w:sz w:val="22"/>
                <w:szCs w:val="22"/>
              </w:rPr>
              <w:t>龙园林科技有限公司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82</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设施土壤障碍修复及蔬菜重要土传病害绿色防控技术的转化应用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鄂尔多斯市万通农牧业科技有限公司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83</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高产、优质粮饲兼用玉米新品种内单</w:t>
            </w:r>
            <w:r>
              <w:rPr>
                <w:rFonts w:hint="eastAsia"/>
                <w:color w:val="000000"/>
                <w:sz w:val="22"/>
                <w:szCs w:val="22"/>
              </w:rPr>
              <w:t>824</w:t>
            </w:r>
            <w:r>
              <w:rPr>
                <w:rFonts w:hint="eastAsia"/>
                <w:color w:val="000000"/>
                <w:sz w:val="22"/>
                <w:szCs w:val="22"/>
              </w:rPr>
              <w:t>及配套综合技术示范推广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内蒙古雄丰生态农业科技开发有限公司</w:t>
            </w:r>
          </w:p>
        </w:tc>
      </w:tr>
      <w:tr w:rsidR="00C777B5" w:rsidRPr="000B68F7" w:rsidTr="00C777B5">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84</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proofErr w:type="gramStart"/>
            <w:r>
              <w:rPr>
                <w:rFonts w:hint="eastAsia"/>
                <w:color w:val="000000"/>
                <w:sz w:val="22"/>
                <w:szCs w:val="22"/>
              </w:rPr>
              <w:t>纸链育苗</w:t>
            </w:r>
            <w:proofErr w:type="gramEnd"/>
            <w:r>
              <w:rPr>
                <w:rFonts w:hint="eastAsia"/>
                <w:color w:val="000000"/>
                <w:sz w:val="22"/>
                <w:szCs w:val="22"/>
              </w:rPr>
              <w:t>与潮汐灌溉技术的改进与应用推广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华腾科技（兴安盟）有限责任公司</w:t>
            </w:r>
          </w:p>
        </w:tc>
      </w:tr>
      <w:tr w:rsidR="00C777B5" w:rsidRPr="000B68F7" w:rsidTr="00C777B5">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proofErr w:type="gramStart"/>
            <w:r>
              <w:rPr>
                <w:rFonts w:hint="eastAsia"/>
                <w:color w:val="000000"/>
                <w:sz w:val="22"/>
                <w:szCs w:val="22"/>
              </w:rPr>
              <w:t>植物乳植杆菌</w:t>
            </w:r>
            <w:proofErr w:type="gramEnd"/>
            <w:r>
              <w:rPr>
                <w:rFonts w:hint="eastAsia"/>
                <w:color w:val="000000"/>
                <w:sz w:val="22"/>
                <w:szCs w:val="22"/>
              </w:rPr>
              <w:t>对马铃薯疮痂病防控机制的研究及其应用示范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w:t>
            </w:r>
            <w:proofErr w:type="gramStart"/>
            <w:r>
              <w:rPr>
                <w:rFonts w:hint="eastAsia"/>
                <w:color w:val="000000"/>
                <w:sz w:val="22"/>
                <w:szCs w:val="22"/>
              </w:rPr>
              <w:t>薯都裕农种</w:t>
            </w:r>
            <w:proofErr w:type="gramEnd"/>
            <w:r>
              <w:rPr>
                <w:rFonts w:hint="eastAsia"/>
                <w:color w:val="000000"/>
                <w:sz w:val="22"/>
                <w:szCs w:val="22"/>
              </w:rPr>
              <w:t>业科技有限公司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乌兰</w:t>
            </w:r>
            <w:proofErr w:type="gramStart"/>
            <w:r>
              <w:rPr>
                <w:rFonts w:hint="eastAsia"/>
                <w:color w:val="000000"/>
                <w:sz w:val="22"/>
                <w:szCs w:val="22"/>
              </w:rPr>
              <w:t>察布冷凉</w:t>
            </w:r>
            <w:proofErr w:type="gramEnd"/>
            <w:r>
              <w:rPr>
                <w:rFonts w:hint="eastAsia"/>
                <w:color w:val="000000"/>
                <w:sz w:val="22"/>
                <w:szCs w:val="22"/>
              </w:rPr>
              <w:t>地区马铃薯抗逆性种质资源创新及土壤微生态调控技术研发与应用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内蒙古民丰种业有限公司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盐碱水</w:t>
            </w:r>
            <w:r>
              <w:rPr>
                <w:rFonts w:hint="eastAsia"/>
                <w:color w:val="000000"/>
                <w:sz w:val="22"/>
                <w:szCs w:val="22"/>
              </w:rPr>
              <w:t>pH</w:t>
            </w:r>
            <w:r>
              <w:rPr>
                <w:rFonts w:hint="eastAsia"/>
                <w:color w:val="000000"/>
                <w:sz w:val="22"/>
                <w:szCs w:val="22"/>
              </w:rPr>
              <w:t>调控、苗种驯化及绿色养殖模式示范应用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巴彦</w:t>
            </w:r>
            <w:proofErr w:type="gramStart"/>
            <w:r>
              <w:rPr>
                <w:rFonts w:hint="eastAsia"/>
                <w:color w:val="000000"/>
                <w:sz w:val="22"/>
                <w:szCs w:val="22"/>
              </w:rPr>
              <w:t>淖尔市君</w:t>
            </w:r>
            <w:proofErr w:type="gramEnd"/>
            <w:r>
              <w:rPr>
                <w:rFonts w:hint="eastAsia"/>
                <w:color w:val="000000"/>
                <w:sz w:val="22"/>
                <w:szCs w:val="22"/>
              </w:rPr>
              <w:t>渔农业发展有限公司</w:t>
            </w:r>
          </w:p>
        </w:tc>
      </w:tr>
      <w:tr w:rsidR="00C777B5" w:rsidRPr="000B68F7" w:rsidTr="00C777B5">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proofErr w:type="gramStart"/>
            <w:r>
              <w:rPr>
                <w:rFonts w:hint="eastAsia"/>
                <w:color w:val="000000"/>
                <w:sz w:val="22"/>
                <w:szCs w:val="22"/>
              </w:rPr>
              <w:t>札萨</w:t>
            </w:r>
            <w:proofErr w:type="gramEnd"/>
            <w:r>
              <w:rPr>
                <w:rFonts w:hint="eastAsia"/>
                <w:color w:val="000000"/>
                <w:sz w:val="22"/>
                <w:szCs w:val="22"/>
              </w:rPr>
              <w:t>克图肉羊品种改良与配套养殖技术研制</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内蒙古惠牧牧业有限公司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89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智慧农业技术人工驯化四</w:t>
            </w:r>
            <w:proofErr w:type="gramStart"/>
            <w:r>
              <w:rPr>
                <w:rFonts w:hint="eastAsia"/>
                <w:color w:val="000000"/>
                <w:sz w:val="22"/>
                <w:szCs w:val="22"/>
              </w:rPr>
              <w:t>孢菇成果</w:t>
            </w:r>
            <w:proofErr w:type="gramEnd"/>
            <w:r>
              <w:rPr>
                <w:rFonts w:hint="eastAsia"/>
                <w:color w:val="000000"/>
                <w:sz w:val="22"/>
                <w:szCs w:val="22"/>
              </w:rPr>
              <w:t>转化</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阿荣</w:t>
            </w:r>
            <w:proofErr w:type="gramStart"/>
            <w:r>
              <w:rPr>
                <w:rFonts w:hint="eastAsia"/>
                <w:color w:val="000000"/>
                <w:sz w:val="22"/>
                <w:szCs w:val="22"/>
              </w:rPr>
              <w:t>旗惠盛</w:t>
            </w:r>
            <w:proofErr w:type="gramEnd"/>
            <w:r>
              <w:rPr>
                <w:rFonts w:hint="eastAsia"/>
                <w:color w:val="000000"/>
                <w:sz w:val="22"/>
                <w:szCs w:val="22"/>
              </w:rPr>
              <w:t>生物科技有限公司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proofErr w:type="gramStart"/>
            <w:r>
              <w:rPr>
                <w:rFonts w:hint="eastAsia"/>
                <w:color w:val="000000"/>
                <w:sz w:val="22"/>
                <w:szCs w:val="22"/>
              </w:rPr>
              <w:t>蛹</w:t>
            </w:r>
            <w:proofErr w:type="gramEnd"/>
            <w:r>
              <w:rPr>
                <w:rFonts w:hint="eastAsia"/>
                <w:color w:val="000000"/>
                <w:sz w:val="22"/>
                <w:szCs w:val="22"/>
              </w:rPr>
              <w:t>虫草高产栽培技术的开发</w:t>
            </w:r>
            <w:r>
              <w:rPr>
                <w:rFonts w:hint="eastAsia"/>
                <w:color w:val="000000"/>
                <w:sz w:val="22"/>
                <w:szCs w:val="22"/>
              </w:rPr>
              <w:t xml:space="preserve"> </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内蒙古景方特色农业科技有限责任公司</w:t>
            </w:r>
          </w:p>
        </w:tc>
      </w:tr>
      <w:tr w:rsidR="00C777B5" w:rsidRPr="000B68F7" w:rsidTr="00524932">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hideMark/>
          </w:tcPr>
          <w:p w:rsidR="00C777B5" w:rsidRPr="000B68F7" w:rsidRDefault="00C777B5" w:rsidP="00C777B5">
            <w:pPr>
              <w:widowControl/>
              <w:jc w:val="center"/>
              <w:rPr>
                <w:rFonts w:ascii="宋体" w:hAnsi="宋体" w:cs="宋体"/>
                <w:color w:val="000000"/>
                <w:kern w:val="0"/>
                <w:sz w:val="22"/>
                <w:szCs w:val="22"/>
              </w:rPr>
            </w:pPr>
            <w:r>
              <w:rPr>
                <w:rFonts w:ascii="宋体" w:hAnsi="宋体" w:cs="宋体" w:hint="eastAsia"/>
                <w:color w:val="000000"/>
                <w:kern w:val="0"/>
                <w:sz w:val="22"/>
                <w:szCs w:val="22"/>
              </w:rPr>
              <w:t>91</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基于有机无机配施黄芪提质增效关键技术研究与示范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内蒙古通用中药有限公司</w:t>
            </w:r>
          </w:p>
        </w:tc>
      </w:tr>
      <w:tr w:rsidR="00C777B5" w:rsidRPr="000B68F7" w:rsidTr="005C2997">
        <w:trPr>
          <w:trHeight w:val="300"/>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92</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杭锦旗</w:t>
            </w:r>
            <w:proofErr w:type="gramStart"/>
            <w:r>
              <w:rPr>
                <w:rFonts w:hint="eastAsia"/>
                <w:color w:val="000000"/>
                <w:sz w:val="22"/>
                <w:szCs w:val="22"/>
              </w:rPr>
              <w:t>凹凸棒石矿物</w:t>
            </w:r>
            <w:proofErr w:type="gramEnd"/>
            <w:r>
              <w:rPr>
                <w:rFonts w:hint="eastAsia"/>
                <w:color w:val="000000"/>
                <w:sz w:val="22"/>
                <w:szCs w:val="22"/>
              </w:rPr>
              <w:t>多功能饲料增效产品研发与产业化</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杭锦旗恒益建工有限责任公司</w:t>
            </w:r>
          </w:p>
        </w:tc>
      </w:tr>
      <w:tr w:rsidR="00C777B5" w:rsidRPr="000B68F7" w:rsidTr="005C2997">
        <w:trPr>
          <w:trHeight w:val="555"/>
          <w:jc w:val="center"/>
        </w:trPr>
        <w:tc>
          <w:tcPr>
            <w:tcW w:w="805" w:type="dxa"/>
            <w:tcBorders>
              <w:top w:val="single" w:sz="4" w:space="0" w:color="auto"/>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93</w:t>
            </w:r>
          </w:p>
        </w:tc>
        <w:tc>
          <w:tcPr>
            <w:tcW w:w="4724" w:type="dxa"/>
            <w:tcBorders>
              <w:top w:val="nil"/>
              <w:left w:val="single" w:sz="4" w:space="0" w:color="auto"/>
              <w:bottom w:val="single" w:sz="4" w:space="0" w:color="auto"/>
              <w:right w:val="single" w:sz="4" w:space="0" w:color="auto"/>
            </w:tcBorders>
            <w:shd w:val="clear" w:color="000000" w:fill="FFFFFF"/>
            <w:vAlign w:val="center"/>
          </w:tcPr>
          <w:p w:rsidR="00C777B5" w:rsidRDefault="00C777B5" w:rsidP="00C777B5">
            <w:pPr>
              <w:rPr>
                <w:rFonts w:hint="eastAsia"/>
                <w:color w:val="000000"/>
                <w:sz w:val="22"/>
                <w:szCs w:val="22"/>
              </w:rPr>
            </w:pPr>
            <w:r>
              <w:rPr>
                <w:rFonts w:hint="eastAsia"/>
                <w:color w:val="000000"/>
                <w:sz w:val="22"/>
                <w:szCs w:val="22"/>
              </w:rPr>
              <w:t>黄芪、桔梗等根茎类药材全程机械化生产技术集成与推广应用</w:t>
            </w:r>
          </w:p>
        </w:tc>
        <w:tc>
          <w:tcPr>
            <w:tcW w:w="4242" w:type="dxa"/>
            <w:tcBorders>
              <w:top w:val="nil"/>
              <w:left w:val="nil"/>
              <w:bottom w:val="single" w:sz="4" w:space="0" w:color="auto"/>
              <w:right w:val="single" w:sz="4" w:space="0" w:color="auto"/>
            </w:tcBorders>
            <w:shd w:val="clear" w:color="000000" w:fill="FFFFFF"/>
            <w:vAlign w:val="center"/>
          </w:tcPr>
          <w:p w:rsidR="00C777B5" w:rsidRDefault="00C777B5" w:rsidP="00C777B5">
            <w:pPr>
              <w:rPr>
                <w:rFonts w:hint="eastAsia"/>
                <w:color w:val="000000"/>
                <w:sz w:val="22"/>
                <w:szCs w:val="22"/>
              </w:rPr>
            </w:pPr>
            <w:r>
              <w:rPr>
                <w:rFonts w:hint="eastAsia"/>
                <w:color w:val="000000"/>
                <w:sz w:val="22"/>
                <w:szCs w:val="22"/>
              </w:rPr>
              <w:t>赤峰市</w:t>
            </w:r>
            <w:proofErr w:type="gramStart"/>
            <w:r>
              <w:rPr>
                <w:rFonts w:hint="eastAsia"/>
                <w:color w:val="000000"/>
                <w:sz w:val="22"/>
                <w:szCs w:val="22"/>
              </w:rPr>
              <w:t>淇</w:t>
            </w:r>
            <w:proofErr w:type="gramEnd"/>
            <w:r>
              <w:rPr>
                <w:rFonts w:hint="eastAsia"/>
                <w:color w:val="000000"/>
                <w:sz w:val="22"/>
                <w:szCs w:val="22"/>
              </w:rPr>
              <w:t>艺机械有限责任公司</w:t>
            </w:r>
          </w:p>
        </w:tc>
      </w:tr>
      <w:tr w:rsidR="00C777B5" w:rsidRPr="000B68F7" w:rsidTr="005C2997">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94</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小米高值化应用关键技术研究及示范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内蒙古浩源农业科技发展有限公司</w:t>
            </w:r>
          </w:p>
        </w:tc>
      </w:tr>
      <w:tr w:rsidR="00C777B5" w:rsidRPr="000B68F7" w:rsidTr="005C2997">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密植、高产玉米新品</w:t>
            </w:r>
            <w:proofErr w:type="gramStart"/>
            <w:r>
              <w:rPr>
                <w:rFonts w:hint="eastAsia"/>
                <w:color w:val="000000"/>
                <w:sz w:val="22"/>
                <w:szCs w:val="22"/>
              </w:rPr>
              <w:t>种胜丰</w:t>
            </w:r>
            <w:proofErr w:type="gramEnd"/>
            <w:r>
              <w:rPr>
                <w:rFonts w:hint="eastAsia"/>
                <w:color w:val="000000"/>
                <w:sz w:val="22"/>
                <w:szCs w:val="22"/>
              </w:rPr>
              <w:t>162</w:t>
            </w:r>
            <w:r>
              <w:rPr>
                <w:rFonts w:hint="eastAsia"/>
                <w:color w:val="000000"/>
                <w:sz w:val="22"/>
                <w:szCs w:val="22"/>
              </w:rPr>
              <w:t>示范推广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鄂尔多斯市</w:t>
            </w:r>
            <w:proofErr w:type="gramStart"/>
            <w:r>
              <w:rPr>
                <w:rFonts w:hint="eastAsia"/>
                <w:color w:val="000000"/>
                <w:sz w:val="22"/>
                <w:szCs w:val="22"/>
              </w:rPr>
              <w:t>胜丰种</w:t>
            </w:r>
            <w:proofErr w:type="gramEnd"/>
            <w:r>
              <w:rPr>
                <w:rFonts w:hint="eastAsia"/>
                <w:color w:val="000000"/>
                <w:sz w:val="22"/>
                <w:szCs w:val="22"/>
              </w:rPr>
              <w:t>业有限公司</w:t>
            </w:r>
          </w:p>
        </w:tc>
      </w:tr>
      <w:tr w:rsidR="00C777B5" w:rsidRPr="000B68F7" w:rsidTr="005C2997">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正北黄芪智慧化生产技术研发与应用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华维农装智谷（内蒙古）有限公司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高效马铃薯液体肥及智能水肥一体化技术集成与应用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内蒙古伊东东研科技有限公司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高性能系列智能播种器成果转化及应用示范项目</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科</w:t>
            </w:r>
            <w:proofErr w:type="gramStart"/>
            <w:r>
              <w:rPr>
                <w:rFonts w:hint="eastAsia"/>
                <w:color w:val="000000"/>
                <w:sz w:val="22"/>
                <w:szCs w:val="22"/>
              </w:rPr>
              <w:t>右前旗华诚</w:t>
            </w:r>
            <w:proofErr w:type="gramEnd"/>
            <w:r>
              <w:rPr>
                <w:rFonts w:hint="eastAsia"/>
                <w:color w:val="000000"/>
                <w:sz w:val="22"/>
                <w:szCs w:val="22"/>
              </w:rPr>
              <w:t>农机制造有限责任公司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99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马铃薯渣高质化发酵转化利用关键技术研究与示范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内蒙古德义食品有限公司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鲜脆薯条生产关键技术及装备科技成果转化与应用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内蒙古蒙薯食品科技有限公司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101</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高蛋白小麦胚芽代</w:t>
            </w:r>
            <w:proofErr w:type="gramStart"/>
            <w:r>
              <w:rPr>
                <w:rFonts w:hint="eastAsia"/>
                <w:color w:val="000000"/>
                <w:sz w:val="22"/>
                <w:szCs w:val="22"/>
              </w:rPr>
              <w:t>餐粉关键</w:t>
            </w:r>
            <w:proofErr w:type="gramEnd"/>
            <w:r>
              <w:rPr>
                <w:rFonts w:hint="eastAsia"/>
                <w:color w:val="000000"/>
                <w:sz w:val="22"/>
                <w:szCs w:val="22"/>
              </w:rPr>
              <w:t>技术成果转化与示范推广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内蒙古悦农生物科技有限公司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102</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优质高产苜蓿新品种生产关键技术集成与产业化应用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内蒙古伊禾绿锦农业发展有限公司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103</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优质谷子品种筛选选育及成果转化应用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proofErr w:type="gramStart"/>
            <w:r>
              <w:rPr>
                <w:rFonts w:hint="eastAsia"/>
                <w:color w:val="000000"/>
                <w:sz w:val="22"/>
                <w:szCs w:val="22"/>
              </w:rPr>
              <w:t>敖汉旗盛远农副产品</w:t>
            </w:r>
            <w:proofErr w:type="gramEnd"/>
            <w:r>
              <w:rPr>
                <w:rFonts w:hint="eastAsia"/>
                <w:color w:val="000000"/>
                <w:sz w:val="22"/>
                <w:szCs w:val="22"/>
              </w:rPr>
              <w:t>购销有限公司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104</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多功能菌剂对典型农作物玉米的增产减</w:t>
            </w:r>
            <w:proofErr w:type="gramStart"/>
            <w:r>
              <w:rPr>
                <w:rFonts w:hint="eastAsia"/>
                <w:color w:val="000000"/>
                <w:sz w:val="22"/>
                <w:szCs w:val="22"/>
              </w:rPr>
              <w:t>排试验</w:t>
            </w:r>
            <w:proofErr w:type="gramEnd"/>
            <w:r>
              <w:rPr>
                <w:rFonts w:hint="eastAsia"/>
                <w:color w:val="000000"/>
                <w:sz w:val="22"/>
                <w:szCs w:val="22"/>
              </w:rPr>
              <w:t>示范及应用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内蒙古天洲农业科技有限公司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黄芪及其副产物在肉羊母子一体化饲养关键</w:t>
            </w:r>
            <w:r>
              <w:rPr>
                <w:rFonts w:hint="eastAsia"/>
                <w:color w:val="000000"/>
                <w:sz w:val="22"/>
                <w:szCs w:val="22"/>
              </w:rPr>
              <w:t xml:space="preserve"> </w:t>
            </w:r>
            <w:r>
              <w:rPr>
                <w:rFonts w:hint="eastAsia"/>
                <w:color w:val="000000"/>
                <w:sz w:val="22"/>
                <w:szCs w:val="22"/>
              </w:rPr>
              <w:t>阶段的应用研究与示范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w:t>
            </w:r>
            <w:proofErr w:type="gramStart"/>
            <w:r>
              <w:rPr>
                <w:rFonts w:hint="eastAsia"/>
                <w:color w:val="000000"/>
                <w:sz w:val="22"/>
                <w:szCs w:val="22"/>
              </w:rPr>
              <w:t>正北林</w:t>
            </w:r>
            <w:proofErr w:type="gramEnd"/>
            <w:r>
              <w:rPr>
                <w:rFonts w:hint="eastAsia"/>
                <w:color w:val="000000"/>
                <w:sz w:val="22"/>
                <w:szCs w:val="22"/>
              </w:rPr>
              <w:t>田园农业发展有限公司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优质高产高效荒漠肉苁蓉种子培育适用技术推广示范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内蒙古沙漠肉苁蓉有限公司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传统风干</w:t>
            </w:r>
            <w:proofErr w:type="gramStart"/>
            <w:r>
              <w:rPr>
                <w:rFonts w:hint="eastAsia"/>
                <w:color w:val="000000"/>
                <w:sz w:val="22"/>
                <w:szCs w:val="22"/>
              </w:rPr>
              <w:t>肉安全</w:t>
            </w:r>
            <w:proofErr w:type="gramEnd"/>
            <w:r>
              <w:rPr>
                <w:rFonts w:hint="eastAsia"/>
                <w:color w:val="000000"/>
                <w:sz w:val="22"/>
                <w:szCs w:val="22"/>
              </w:rPr>
              <w:t>加工关键技术转化及产业化示范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乌审旗</w:t>
            </w:r>
            <w:proofErr w:type="gramStart"/>
            <w:r>
              <w:rPr>
                <w:rFonts w:hint="eastAsia"/>
                <w:color w:val="000000"/>
                <w:sz w:val="22"/>
                <w:szCs w:val="22"/>
              </w:rPr>
              <w:t>额勒佰格种</w:t>
            </w:r>
            <w:proofErr w:type="gramEnd"/>
            <w:r>
              <w:rPr>
                <w:rFonts w:hint="eastAsia"/>
                <w:color w:val="000000"/>
                <w:sz w:val="22"/>
                <w:szCs w:val="22"/>
              </w:rPr>
              <w:t>养殖有限责任公司</w:t>
            </w:r>
          </w:p>
        </w:tc>
      </w:tr>
      <w:tr w:rsidR="00C777B5" w:rsidRPr="000B68F7" w:rsidTr="00C777B5">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乳酸菌发酵液辅助调理草原牛肉制品的创新关键技术研究及其生产示范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内蒙古星华源食品股份有限公司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109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奶山羊性别控制技术在母羊快速繁育过程中的应用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杭锦旗巴雅吉勒农牧业开发有限公司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lastRenderedPageBreak/>
              <w:t>110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肉牛饲料原料营养价值精准评定与节粮型饲料配制及推广应用</w:t>
            </w:r>
            <w:r>
              <w:rPr>
                <w:rFonts w:hint="eastAsia"/>
                <w:color w:val="000000"/>
                <w:sz w:val="22"/>
                <w:szCs w:val="22"/>
              </w:rPr>
              <w:t xml:space="preserve">            </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库伦旗和康源饲料有限公司</w:t>
            </w:r>
          </w:p>
        </w:tc>
      </w:tr>
      <w:tr w:rsidR="00C777B5" w:rsidRPr="000B68F7" w:rsidTr="00D5467D">
        <w:trPr>
          <w:trHeight w:val="825"/>
          <w:jc w:val="center"/>
        </w:trPr>
        <w:tc>
          <w:tcPr>
            <w:tcW w:w="805" w:type="dxa"/>
            <w:tcBorders>
              <w:top w:val="nil"/>
              <w:left w:val="single" w:sz="8" w:space="0" w:color="auto"/>
              <w:bottom w:val="single" w:sz="4"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111</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优质高效乳肉兼用奶绵羊新品系选育及推广示范</w:t>
            </w:r>
            <w:r>
              <w:rPr>
                <w:rFonts w:hint="eastAsia"/>
                <w:color w:val="000000"/>
                <w:sz w:val="22"/>
                <w:szCs w:val="22"/>
              </w:rPr>
              <w:t xml:space="preserve">  </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内蒙古君羊牧业有限公司</w:t>
            </w:r>
          </w:p>
        </w:tc>
      </w:tr>
      <w:tr w:rsidR="00C777B5" w:rsidRPr="000B68F7" w:rsidTr="00C777B5">
        <w:trPr>
          <w:trHeight w:val="555"/>
          <w:jc w:val="center"/>
        </w:trPr>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112</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马铃薯蛋白质与膳食纤维分级提取及薯渣</w:t>
            </w:r>
            <w:proofErr w:type="gramStart"/>
            <w:r>
              <w:rPr>
                <w:rFonts w:hint="eastAsia"/>
                <w:color w:val="000000"/>
                <w:sz w:val="22"/>
                <w:szCs w:val="22"/>
              </w:rPr>
              <w:t>干燥技术</w:t>
            </w:r>
            <w:proofErr w:type="gramEnd"/>
            <w:r>
              <w:rPr>
                <w:rFonts w:hint="eastAsia"/>
                <w:color w:val="000000"/>
                <w:sz w:val="22"/>
                <w:szCs w:val="22"/>
              </w:rPr>
              <w:t>研究与示范</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内蒙古蒙淀农业科技有限公司</w:t>
            </w:r>
          </w:p>
        </w:tc>
      </w:tr>
      <w:tr w:rsidR="00C777B5" w:rsidRPr="000B68F7" w:rsidTr="00C777B5">
        <w:trPr>
          <w:trHeight w:val="825"/>
          <w:jc w:val="center"/>
        </w:trPr>
        <w:tc>
          <w:tcPr>
            <w:tcW w:w="805" w:type="dxa"/>
            <w:tcBorders>
              <w:top w:val="single" w:sz="4" w:space="0" w:color="auto"/>
              <w:left w:val="single" w:sz="8" w:space="0" w:color="auto"/>
              <w:bottom w:val="single" w:sz="8" w:space="0" w:color="auto"/>
              <w:right w:val="single" w:sz="4"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113</w:t>
            </w:r>
          </w:p>
        </w:tc>
        <w:tc>
          <w:tcPr>
            <w:tcW w:w="4724" w:type="dxa"/>
            <w:tcBorders>
              <w:top w:val="single" w:sz="4" w:space="0" w:color="auto"/>
              <w:left w:val="single" w:sz="4" w:space="0" w:color="auto"/>
              <w:bottom w:val="single" w:sz="4" w:space="0" w:color="auto"/>
              <w:right w:val="single" w:sz="4" w:space="0" w:color="auto"/>
            </w:tcBorders>
            <w:shd w:val="clear" w:color="000000" w:fill="FFFFFF"/>
            <w:vAlign w:val="center"/>
          </w:tcPr>
          <w:p w:rsidR="00C777B5" w:rsidRDefault="00C777B5" w:rsidP="00C777B5">
            <w:pPr>
              <w:rPr>
                <w:rFonts w:hint="eastAsia"/>
                <w:color w:val="000000"/>
                <w:sz w:val="22"/>
                <w:szCs w:val="22"/>
              </w:rPr>
            </w:pPr>
            <w:proofErr w:type="gramStart"/>
            <w:r>
              <w:rPr>
                <w:rFonts w:hint="eastAsia"/>
                <w:color w:val="000000"/>
                <w:sz w:val="22"/>
                <w:szCs w:val="22"/>
              </w:rPr>
              <w:t>中畜草原</w:t>
            </w:r>
            <w:proofErr w:type="gramEnd"/>
            <w:r>
              <w:rPr>
                <w:rFonts w:hint="eastAsia"/>
                <w:color w:val="000000"/>
                <w:sz w:val="22"/>
                <w:szCs w:val="22"/>
              </w:rPr>
              <w:t>白羽肉鸭标准化养殖模式应用与示范</w:t>
            </w:r>
          </w:p>
        </w:tc>
        <w:tc>
          <w:tcPr>
            <w:tcW w:w="4242" w:type="dxa"/>
            <w:tcBorders>
              <w:top w:val="single" w:sz="4" w:space="0" w:color="auto"/>
              <w:left w:val="nil"/>
              <w:bottom w:val="single" w:sz="4" w:space="0" w:color="auto"/>
              <w:right w:val="single" w:sz="4" w:space="0" w:color="auto"/>
            </w:tcBorders>
            <w:shd w:val="clear" w:color="000000" w:fill="FFFFFF"/>
            <w:vAlign w:val="center"/>
          </w:tcPr>
          <w:p w:rsidR="00C777B5" w:rsidRDefault="00C777B5" w:rsidP="00C777B5">
            <w:pPr>
              <w:rPr>
                <w:rFonts w:hint="eastAsia"/>
                <w:color w:val="000000"/>
                <w:sz w:val="22"/>
                <w:szCs w:val="22"/>
              </w:rPr>
            </w:pPr>
            <w:r>
              <w:rPr>
                <w:rFonts w:hint="eastAsia"/>
                <w:color w:val="000000"/>
                <w:sz w:val="22"/>
                <w:szCs w:val="22"/>
              </w:rPr>
              <w:t>内蒙古塞飞亚农业科技发展股份有限公司</w:t>
            </w:r>
          </w:p>
        </w:tc>
      </w:tr>
      <w:tr w:rsidR="00C777B5" w:rsidRPr="000B68F7" w:rsidTr="00C777B5">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114</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现代牧区畜牧智能养殖技术及装备科技成果转化与应用</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内蒙古烽泰科技有限公司</w:t>
            </w:r>
          </w:p>
        </w:tc>
      </w:tr>
      <w:tr w:rsidR="00C777B5" w:rsidRPr="000B68F7" w:rsidTr="00D5467D">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115</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奥芬达</w:t>
            </w:r>
            <w:proofErr w:type="gramStart"/>
            <w:r>
              <w:rPr>
                <w:rFonts w:hint="eastAsia"/>
                <w:color w:val="000000"/>
                <w:sz w:val="22"/>
                <w:szCs w:val="22"/>
              </w:rPr>
              <w:t>唑</w:t>
            </w:r>
            <w:proofErr w:type="gramEnd"/>
            <w:r>
              <w:rPr>
                <w:rFonts w:hint="eastAsia"/>
                <w:color w:val="000000"/>
                <w:sz w:val="22"/>
                <w:szCs w:val="22"/>
              </w:rPr>
              <w:t>纳米混悬液的创制</w:t>
            </w:r>
            <w:r>
              <w:rPr>
                <w:rFonts w:hint="eastAsia"/>
                <w:color w:val="000000"/>
                <w:sz w:val="22"/>
                <w:szCs w:val="22"/>
              </w:rPr>
              <w:t xml:space="preserve"> </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内蒙古中农兴安种牛科技有限公司</w:t>
            </w:r>
          </w:p>
        </w:tc>
      </w:tr>
      <w:tr w:rsidR="00C777B5" w:rsidRPr="000B68F7" w:rsidTr="00D5467D">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116</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牛血液制品深加工及其脏器有效成分提取技术集成应用与示范推广</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w:t>
            </w:r>
            <w:proofErr w:type="gramStart"/>
            <w:r>
              <w:rPr>
                <w:rFonts w:hint="eastAsia"/>
                <w:color w:val="000000"/>
                <w:sz w:val="22"/>
                <w:szCs w:val="22"/>
              </w:rPr>
              <w:t>万瑞</w:t>
            </w:r>
            <w:proofErr w:type="gramEnd"/>
            <w:r>
              <w:rPr>
                <w:rFonts w:hint="eastAsia"/>
                <w:color w:val="000000"/>
                <w:sz w:val="22"/>
                <w:szCs w:val="22"/>
              </w:rPr>
              <w:t>生物技术有限公司</w:t>
            </w:r>
          </w:p>
        </w:tc>
      </w:tr>
      <w:tr w:rsidR="00C777B5" w:rsidRPr="000B68F7" w:rsidTr="00D5467D">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117</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新质生产力创新创业基地建设</w:t>
            </w:r>
            <w:r>
              <w:rPr>
                <w:rFonts w:hint="eastAsia"/>
                <w:color w:val="000000"/>
                <w:sz w:val="22"/>
                <w:szCs w:val="22"/>
              </w:rPr>
              <w:t xml:space="preserve"> </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proofErr w:type="gramStart"/>
            <w:r>
              <w:rPr>
                <w:rFonts w:hint="eastAsia"/>
                <w:color w:val="000000"/>
                <w:sz w:val="22"/>
                <w:szCs w:val="22"/>
              </w:rPr>
              <w:t>锡林郭勒盟云盛达</w:t>
            </w:r>
            <w:proofErr w:type="gramEnd"/>
            <w:r>
              <w:rPr>
                <w:rFonts w:hint="eastAsia"/>
                <w:color w:val="000000"/>
                <w:sz w:val="22"/>
                <w:szCs w:val="22"/>
              </w:rPr>
              <w:t>科技有限公司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118</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科技型企业科技成果转化服务体系建设</w:t>
            </w:r>
            <w:r>
              <w:rPr>
                <w:rFonts w:hint="eastAsia"/>
                <w:color w:val="000000"/>
                <w:sz w:val="22"/>
                <w:szCs w:val="22"/>
              </w:rPr>
              <w:t xml:space="preserve"> </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内蒙古淑均科技有限公司</w:t>
            </w:r>
          </w:p>
        </w:tc>
      </w:tr>
      <w:tr w:rsidR="00C777B5" w:rsidRPr="000B68F7" w:rsidTr="00C777B5">
        <w:trPr>
          <w:trHeight w:val="570"/>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119</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B60AF1" w:rsidP="00C777B5">
            <w:pPr>
              <w:rPr>
                <w:rFonts w:hint="eastAsia"/>
                <w:color w:val="000000"/>
                <w:sz w:val="22"/>
                <w:szCs w:val="22"/>
              </w:rPr>
            </w:pPr>
            <w:r>
              <w:rPr>
                <w:rFonts w:hint="eastAsia"/>
                <w:color w:val="000000"/>
                <w:sz w:val="22"/>
                <w:szCs w:val="22"/>
              </w:rPr>
              <w:t>巴彦</w:t>
            </w:r>
            <w:proofErr w:type="gramStart"/>
            <w:r>
              <w:rPr>
                <w:rFonts w:hint="eastAsia"/>
                <w:color w:val="000000"/>
                <w:sz w:val="22"/>
                <w:szCs w:val="22"/>
              </w:rPr>
              <w:t>淖尔市</w:t>
            </w:r>
            <w:proofErr w:type="gramEnd"/>
            <w:r>
              <w:rPr>
                <w:rFonts w:hint="eastAsia"/>
                <w:color w:val="000000"/>
                <w:sz w:val="22"/>
                <w:szCs w:val="22"/>
              </w:rPr>
              <w:t>农畜产品精深加工产业技术创新能力提升服务</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巴彦</w:t>
            </w:r>
            <w:proofErr w:type="gramStart"/>
            <w:r>
              <w:rPr>
                <w:rFonts w:hint="eastAsia"/>
                <w:color w:val="000000"/>
                <w:sz w:val="22"/>
                <w:szCs w:val="22"/>
              </w:rPr>
              <w:t>淖尔市</w:t>
            </w:r>
            <w:proofErr w:type="gramEnd"/>
            <w:r>
              <w:rPr>
                <w:rFonts w:hint="eastAsia"/>
                <w:color w:val="000000"/>
                <w:sz w:val="22"/>
                <w:szCs w:val="22"/>
              </w:rPr>
              <w:t>九州天</w:t>
            </w:r>
            <w:proofErr w:type="gramStart"/>
            <w:r>
              <w:rPr>
                <w:rFonts w:hint="eastAsia"/>
                <w:color w:val="000000"/>
                <w:sz w:val="22"/>
                <w:szCs w:val="22"/>
              </w:rPr>
              <w:t>一</w:t>
            </w:r>
            <w:proofErr w:type="gramEnd"/>
            <w:r>
              <w:rPr>
                <w:rFonts w:hint="eastAsia"/>
                <w:color w:val="000000"/>
                <w:sz w:val="22"/>
                <w:szCs w:val="22"/>
              </w:rPr>
              <w:t>科技咨询有限公司</w:t>
            </w:r>
          </w:p>
        </w:tc>
      </w:tr>
      <w:tr w:rsidR="00C777B5" w:rsidRPr="000B68F7" w:rsidTr="00C777B5">
        <w:trPr>
          <w:trHeight w:val="82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120</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w:t>
            </w:r>
            <w:proofErr w:type="gramStart"/>
            <w:r>
              <w:rPr>
                <w:rFonts w:hint="eastAsia"/>
                <w:color w:val="000000"/>
                <w:sz w:val="22"/>
                <w:szCs w:val="22"/>
              </w:rPr>
              <w:t>科创专板服务</w:t>
            </w:r>
            <w:proofErr w:type="gramEnd"/>
            <w:r>
              <w:rPr>
                <w:rFonts w:hint="eastAsia"/>
                <w:color w:val="000000"/>
                <w:sz w:val="22"/>
                <w:szCs w:val="22"/>
              </w:rPr>
              <w:t>科技企业</w:t>
            </w:r>
            <w:bookmarkStart w:id="0" w:name="_GoBack"/>
            <w:bookmarkEnd w:id="0"/>
            <w:r>
              <w:rPr>
                <w:rFonts w:hint="eastAsia"/>
                <w:color w:val="000000"/>
                <w:sz w:val="22"/>
                <w:szCs w:val="22"/>
              </w:rPr>
              <w:t>高质量发展</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内蒙古股权交易中心股份有限公司</w:t>
            </w:r>
          </w:p>
        </w:tc>
      </w:tr>
      <w:tr w:rsidR="00C777B5" w:rsidRPr="000B68F7" w:rsidTr="00C777B5">
        <w:trPr>
          <w:trHeight w:val="64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121</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B60AF1" w:rsidP="00C777B5">
            <w:pPr>
              <w:rPr>
                <w:rFonts w:hint="eastAsia"/>
                <w:color w:val="000000"/>
                <w:sz w:val="22"/>
                <w:szCs w:val="22"/>
              </w:rPr>
            </w:pPr>
            <w:r>
              <w:rPr>
                <w:rFonts w:hint="eastAsia"/>
                <w:color w:val="000000"/>
                <w:sz w:val="22"/>
                <w:szCs w:val="22"/>
              </w:rPr>
              <w:t>科技成果转化服务体系建设</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内蒙古同远咨询集团股份有限公司</w:t>
            </w:r>
          </w:p>
        </w:tc>
      </w:tr>
      <w:tr w:rsidR="00C777B5" w:rsidRPr="000B68F7" w:rsidTr="00C777B5">
        <w:trPr>
          <w:trHeight w:val="555"/>
          <w:jc w:val="center"/>
        </w:trPr>
        <w:tc>
          <w:tcPr>
            <w:tcW w:w="805" w:type="dxa"/>
            <w:tcBorders>
              <w:top w:val="nil"/>
              <w:left w:val="single" w:sz="8" w:space="0" w:color="auto"/>
              <w:bottom w:val="single" w:sz="8" w:space="0" w:color="auto"/>
              <w:right w:val="single" w:sz="8" w:space="0" w:color="auto"/>
            </w:tcBorders>
            <w:shd w:val="clear" w:color="000000" w:fill="FFFFFF"/>
            <w:vAlign w:val="center"/>
          </w:tcPr>
          <w:p w:rsidR="00C777B5" w:rsidRPr="000B68F7" w:rsidRDefault="00C777B5" w:rsidP="00C777B5">
            <w:pPr>
              <w:widowControl/>
              <w:jc w:val="center"/>
              <w:rPr>
                <w:rFonts w:ascii="宋体" w:hAnsi="宋体" w:cs="宋体"/>
                <w:color w:val="000000"/>
                <w:kern w:val="0"/>
                <w:sz w:val="22"/>
                <w:szCs w:val="22"/>
              </w:rPr>
            </w:pPr>
            <w:r w:rsidRPr="000B68F7">
              <w:rPr>
                <w:rFonts w:ascii="宋体" w:hAnsi="宋体" w:cs="宋体" w:hint="eastAsia"/>
                <w:color w:val="000000"/>
                <w:kern w:val="0"/>
                <w:sz w:val="22"/>
                <w:szCs w:val="22"/>
              </w:rPr>
              <w:t>122</w:t>
            </w:r>
          </w:p>
        </w:tc>
        <w:tc>
          <w:tcPr>
            <w:tcW w:w="4724" w:type="dxa"/>
            <w:tcBorders>
              <w:top w:val="nil"/>
              <w:left w:val="single" w:sz="4" w:space="0" w:color="auto"/>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科技型中小企业创新能力提升公共服务</w:t>
            </w:r>
          </w:p>
        </w:tc>
        <w:tc>
          <w:tcPr>
            <w:tcW w:w="4242" w:type="dxa"/>
            <w:tcBorders>
              <w:top w:val="nil"/>
              <w:left w:val="nil"/>
              <w:bottom w:val="single" w:sz="4" w:space="0" w:color="auto"/>
              <w:right w:val="single" w:sz="4" w:space="0" w:color="auto"/>
            </w:tcBorders>
            <w:shd w:val="clear" w:color="000000" w:fill="FFFFFF"/>
            <w:vAlign w:val="center"/>
            <w:hideMark/>
          </w:tcPr>
          <w:p w:rsidR="00C777B5" w:rsidRDefault="00C777B5" w:rsidP="00C777B5">
            <w:pPr>
              <w:rPr>
                <w:rFonts w:hint="eastAsia"/>
                <w:color w:val="000000"/>
                <w:sz w:val="22"/>
                <w:szCs w:val="22"/>
              </w:rPr>
            </w:pPr>
            <w:r>
              <w:rPr>
                <w:rFonts w:hint="eastAsia"/>
                <w:color w:val="000000"/>
                <w:sz w:val="22"/>
                <w:szCs w:val="22"/>
              </w:rPr>
              <w:t>内蒙古知光科技有限公司</w:t>
            </w:r>
          </w:p>
        </w:tc>
      </w:tr>
    </w:tbl>
    <w:p w:rsidR="00172B4E" w:rsidRPr="000B68F7" w:rsidRDefault="00172B4E">
      <w:pPr>
        <w:widowControl/>
        <w:spacing w:line="240" w:lineRule="exact"/>
        <w:jc w:val="left"/>
        <w:rPr>
          <w:rFonts w:eastAsia="仿宋_GB2312"/>
          <w:sz w:val="32"/>
          <w:szCs w:val="32"/>
        </w:rPr>
      </w:pPr>
    </w:p>
    <w:sectPr w:rsidR="00172B4E" w:rsidRPr="000B68F7" w:rsidSect="005C22C9">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D8" w:rsidRDefault="00AD0AD8">
      <w:r>
        <w:separator/>
      </w:r>
    </w:p>
  </w:endnote>
  <w:endnote w:type="continuationSeparator" w:id="0">
    <w:p w:rsidR="00AD0AD8" w:rsidRDefault="00AD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617948"/>
      <w:docPartObj>
        <w:docPartGallery w:val="AutoText"/>
      </w:docPartObj>
    </w:sdtPr>
    <w:sdtEndPr/>
    <w:sdtContent>
      <w:p w:rsidR="00172B4E" w:rsidRDefault="009844EA">
        <w:pPr>
          <w:pStyle w:val="a7"/>
          <w:jc w:val="center"/>
        </w:pPr>
        <w:r>
          <w:fldChar w:fldCharType="begin"/>
        </w:r>
        <w:r>
          <w:instrText>PAGE   \* MERGEFORMAT</w:instrText>
        </w:r>
        <w:r>
          <w:fldChar w:fldCharType="separate"/>
        </w:r>
        <w:r w:rsidR="00B60AF1" w:rsidRPr="00B60AF1">
          <w:rPr>
            <w:noProof/>
            <w:lang w:val="zh-CN"/>
          </w:rPr>
          <w:t>6</w:t>
        </w:r>
        <w:r>
          <w:fldChar w:fldCharType="end"/>
        </w:r>
      </w:p>
    </w:sdtContent>
  </w:sdt>
  <w:p w:rsidR="00172B4E" w:rsidRDefault="00172B4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D8" w:rsidRDefault="00AD0AD8">
      <w:r>
        <w:separator/>
      </w:r>
    </w:p>
  </w:footnote>
  <w:footnote w:type="continuationSeparator" w:id="0">
    <w:p w:rsidR="00AD0AD8" w:rsidRDefault="00AD0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8F"/>
    <w:rsid w:val="FBCB4624"/>
    <w:rsid w:val="0001676A"/>
    <w:rsid w:val="000257E2"/>
    <w:rsid w:val="000574B1"/>
    <w:rsid w:val="00092105"/>
    <w:rsid w:val="00094917"/>
    <w:rsid w:val="000B0ACA"/>
    <w:rsid w:val="000B68F7"/>
    <w:rsid w:val="000C19D2"/>
    <w:rsid w:val="000C3C08"/>
    <w:rsid w:val="000F4BAF"/>
    <w:rsid w:val="00120D4B"/>
    <w:rsid w:val="00172B4E"/>
    <w:rsid w:val="001B336E"/>
    <w:rsid w:val="001D7CB0"/>
    <w:rsid w:val="001E5C81"/>
    <w:rsid w:val="00202834"/>
    <w:rsid w:val="002067EE"/>
    <w:rsid w:val="0021685E"/>
    <w:rsid w:val="002373EA"/>
    <w:rsid w:val="0024519E"/>
    <w:rsid w:val="002643A9"/>
    <w:rsid w:val="0026530F"/>
    <w:rsid w:val="00277F44"/>
    <w:rsid w:val="002D39A2"/>
    <w:rsid w:val="002F5002"/>
    <w:rsid w:val="00323917"/>
    <w:rsid w:val="003667EB"/>
    <w:rsid w:val="003A538F"/>
    <w:rsid w:val="003C335A"/>
    <w:rsid w:val="003E3303"/>
    <w:rsid w:val="00405B03"/>
    <w:rsid w:val="004675D3"/>
    <w:rsid w:val="00485C24"/>
    <w:rsid w:val="004A1188"/>
    <w:rsid w:val="005327B3"/>
    <w:rsid w:val="00536373"/>
    <w:rsid w:val="0055191D"/>
    <w:rsid w:val="005C22C9"/>
    <w:rsid w:val="005F34E2"/>
    <w:rsid w:val="00625FAC"/>
    <w:rsid w:val="00626C7D"/>
    <w:rsid w:val="0065348A"/>
    <w:rsid w:val="0069671F"/>
    <w:rsid w:val="006D4769"/>
    <w:rsid w:val="006E4F4D"/>
    <w:rsid w:val="007034A4"/>
    <w:rsid w:val="007322F6"/>
    <w:rsid w:val="0074226C"/>
    <w:rsid w:val="007A5EF6"/>
    <w:rsid w:val="007D08A6"/>
    <w:rsid w:val="0082413D"/>
    <w:rsid w:val="008C5849"/>
    <w:rsid w:val="008E671A"/>
    <w:rsid w:val="009844EA"/>
    <w:rsid w:val="00986C29"/>
    <w:rsid w:val="00A11F89"/>
    <w:rsid w:val="00A61162"/>
    <w:rsid w:val="00AC451D"/>
    <w:rsid w:val="00AC4DE8"/>
    <w:rsid w:val="00AD0AD8"/>
    <w:rsid w:val="00AD7643"/>
    <w:rsid w:val="00B34C35"/>
    <w:rsid w:val="00B4183B"/>
    <w:rsid w:val="00B43D0B"/>
    <w:rsid w:val="00B60AF1"/>
    <w:rsid w:val="00B74186"/>
    <w:rsid w:val="00BF5D07"/>
    <w:rsid w:val="00C01109"/>
    <w:rsid w:val="00C0780A"/>
    <w:rsid w:val="00C07866"/>
    <w:rsid w:val="00C777B5"/>
    <w:rsid w:val="00CA57B6"/>
    <w:rsid w:val="00D065BE"/>
    <w:rsid w:val="00D155C4"/>
    <w:rsid w:val="00D22AC3"/>
    <w:rsid w:val="00D60463"/>
    <w:rsid w:val="00D97E00"/>
    <w:rsid w:val="00DA7B69"/>
    <w:rsid w:val="00DF1583"/>
    <w:rsid w:val="00E14C71"/>
    <w:rsid w:val="00E31614"/>
    <w:rsid w:val="00E54582"/>
    <w:rsid w:val="00E942E7"/>
    <w:rsid w:val="00EB0ADB"/>
    <w:rsid w:val="00EB30C7"/>
    <w:rsid w:val="00ED76C0"/>
    <w:rsid w:val="00EE76DF"/>
    <w:rsid w:val="00F02290"/>
    <w:rsid w:val="00F25D63"/>
    <w:rsid w:val="00F671F8"/>
    <w:rsid w:val="00F92AB6"/>
    <w:rsid w:val="00FA4A48"/>
    <w:rsid w:val="00FA4BA1"/>
    <w:rsid w:val="00FC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FD6D4"/>
  <w15:docId w15:val="{1671DC31-2109-4E2F-948E-7B3752BE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uppressAutoHyphens/>
      <w:spacing w:before="260" w:after="260" w:line="410" w:lineRule="auto"/>
      <w:outlineLvl w:val="1"/>
    </w:pPr>
    <w:rPr>
      <w:rFonts w:ascii="Arial" w:eastAsia="黑体" w:hAnsi="Arial"/>
      <w:b/>
      <w:kern w:val="1"/>
      <w:sz w:val="32"/>
      <w:szCs w:val="20"/>
      <w:lang w:eastAsia="ar-SA"/>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rPr>
      <w:kern w:val="0"/>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10">
    <w:name w:val="标题 1 字符"/>
    <w:link w:val="1"/>
    <w:qFormat/>
    <w:rPr>
      <w:rFonts w:ascii="Times New Roman" w:hAnsi="Times New Roman"/>
      <w:b/>
      <w:bCs/>
      <w:kern w:val="44"/>
      <w:sz w:val="44"/>
      <w:szCs w:val="44"/>
    </w:rPr>
  </w:style>
  <w:style w:type="paragraph" w:customStyle="1" w:styleId="11">
    <w:name w:val="列出段落1"/>
    <w:basedOn w:val="a"/>
    <w:uiPriority w:val="34"/>
    <w:qFormat/>
    <w:pPr>
      <w:ind w:firstLineChars="200" w:firstLine="420"/>
    </w:pPr>
  </w:style>
  <w:style w:type="character" w:customStyle="1" w:styleId="20">
    <w:name w:val="标题 2 字符"/>
    <w:link w:val="2"/>
    <w:qFormat/>
    <w:rPr>
      <w:rFonts w:ascii="Arial" w:eastAsia="黑体" w:hAnsi="Arial"/>
      <w:b/>
      <w:kern w:val="1"/>
      <w:sz w:val="32"/>
      <w:lang w:eastAsia="ar-SA"/>
    </w:rPr>
  </w:style>
  <w:style w:type="character" w:customStyle="1" w:styleId="30">
    <w:name w:val="标题 3 字符"/>
    <w:link w:val="3"/>
    <w:qFormat/>
    <w:rPr>
      <w:rFonts w:ascii="Times New Roman" w:hAnsi="Times New Roman"/>
      <w:b/>
      <w:bCs/>
      <w:sz w:val="32"/>
      <w:szCs w:val="32"/>
    </w:rPr>
  </w:style>
  <w:style w:type="character" w:customStyle="1" w:styleId="a4">
    <w:name w:val="文档结构图 字符"/>
    <w:link w:val="a3"/>
    <w:semiHidden/>
    <w:qFormat/>
    <w:rPr>
      <w:rFonts w:ascii="Times New Roman" w:hAnsi="Times New Roman"/>
      <w:szCs w:val="24"/>
      <w:shd w:val="clear" w:color="auto" w:fill="000080"/>
    </w:rPr>
  </w:style>
  <w:style w:type="character" w:customStyle="1" w:styleId="aa">
    <w:name w:val="页眉 字符"/>
    <w:basedOn w:val="a0"/>
    <w:link w:val="a9"/>
    <w:uiPriority w:val="99"/>
    <w:qFormat/>
    <w:rPr>
      <w:rFonts w:ascii="Times New Roman" w:hAnsi="Times New Roman"/>
      <w:kern w:val="2"/>
      <w:sz w:val="18"/>
      <w:szCs w:val="18"/>
    </w:rPr>
  </w:style>
  <w:style w:type="character" w:customStyle="1" w:styleId="a8">
    <w:name w:val="页脚 字符"/>
    <w:basedOn w:val="a0"/>
    <w:link w:val="a7"/>
    <w:uiPriority w:val="99"/>
    <w:qFormat/>
    <w:rPr>
      <w:rFonts w:ascii="Times New Roman" w:hAnsi="Times New Roman"/>
      <w:kern w:val="2"/>
      <w:sz w:val="18"/>
      <w:szCs w:val="18"/>
    </w:rPr>
  </w:style>
  <w:style w:type="character" w:customStyle="1" w:styleId="a6">
    <w:name w:val="批注框文本 字符"/>
    <w:basedOn w:val="a0"/>
    <w:link w:val="a5"/>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3962">
      <w:bodyDiv w:val="1"/>
      <w:marLeft w:val="0"/>
      <w:marRight w:val="0"/>
      <w:marTop w:val="0"/>
      <w:marBottom w:val="0"/>
      <w:divBdr>
        <w:top w:val="none" w:sz="0" w:space="0" w:color="auto"/>
        <w:left w:val="none" w:sz="0" w:space="0" w:color="auto"/>
        <w:bottom w:val="none" w:sz="0" w:space="0" w:color="auto"/>
        <w:right w:val="none" w:sz="0" w:space="0" w:color="auto"/>
      </w:divBdr>
    </w:div>
    <w:div w:id="720440233">
      <w:bodyDiv w:val="1"/>
      <w:marLeft w:val="0"/>
      <w:marRight w:val="0"/>
      <w:marTop w:val="0"/>
      <w:marBottom w:val="0"/>
      <w:divBdr>
        <w:top w:val="none" w:sz="0" w:space="0" w:color="auto"/>
        <w:left w:val="none" w:sz="0" w:space="0" w:color="auto"/>
        <w:bottom w:val="none" w:sz="0" w:space="0" w:color="auto"/>
        <w:right w:val="none" w:sz="0" w:space="0" w:color="auto"/>
      </w:divBdr>
    </w:div>
    <w:div w:id="800415836">
      <w:bodyDiv w:val="1"/>
      <w:marLeft w:val="0"/>
      <w:marRight w:val="0"/>
      <w:marTop w:val="0"/>
      <w:marBottom w:val="0"/>
      <w:divBdr>
        <w:top w:val="none" w:sz="0" w:space="0" w:color="auto"/>
        <w:left w:val="none" w:sz="0" w:space="0" w:color="auto"/>
        <w:bottom w:val="none" w:sz="0" w:space="0" w:color="auto"/>
        <w:right w:val="none" w:sz="0" w:space="0" w:color="auto"/>
      </w:divBdr>
    </w:div>
    <w:div w:id="1203516665">
      <w:bodyDiv w:val="1"/>
      <w:marLeft w:val="0"/>
      <w:marRight w:val="0"/>
      <w:marTop w:val="0"/>
      <w:marBottom w:val="0"/>
      <w:divBdr>
        <w:top w:val="none" w:sz="0" w:space="0" w:color="auto"/>
        <w:left w:val="none" w:sz="0" w:space="0" w:color="auto"/>
        <w:bottom w:val="none" w:sz="0" w:space="0" w:color="auto"/>
        <w:right w:val="none" w:sz="0" w:space="0" w:color="auto"/>
      </w:divBdr>
    </w:div>
    <w:div w:id="1839224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806</Words>
  <Characters>4599</Characters>
  <Application>Microsoft Office Word</Application>
  <DocSecurity>0</DocSecurity>
  <Lines>38</Lines>
  <Paragraphs>10</Paragraphs>
  <ScaleCrop>false</ScaleCrop>
  <Company>Microsoft</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9</cp:revision>
  <cp:lastPrinted>2023-09-08T15:47:00Z</cp:lastPrinted>
  <dcterms:created xsi:type="dcterms:W3CDTF">2025-05-14T09:57:00Z</dcterms:created>
  <dcterms:modified xsi:type="dcterms:W3CDTF">2025-05-16T03:36:00Z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CBFE859288B2FDDFB04D15656CB1F219</vt:lpwstr>
  </property>
</Properties>
</file>