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06" w:rsidRPr="00041806" w:rsidRDefault="00041806" w:rsidP="00041806">
      <w:pPr>
        <w:spacing w:line="300" w:lineRule="auto"/>
        <w:rPr>
          <w:rFonts w:ascii="黑体" w:eastAsia="黑体" w:hAnsi="黑体" w:cs="Times New Roman"/>
          <w:bCs/>
          <w:spacing w:val="6"/>
          <w:sz w:val="32"/>
          <w:szCs w:val="32"/>
        </w:rPr>
      </w:pPr>
      <w:r w:rsidRPr="00041806">
        <w:rPr>
          <w:rFonts w:ascii="黑体" w:eastAsia="黑体" w:hAnsi="黑体" w:cs="Times New Roman" w:hint="eastAsia"/>
          <w:bCs/>
          <w:spacing w:val="6"/>
          <w:sz w:val="32"/>
          <w:szCs w:val="32"/>
        </w:rPr>
        <w:t>附件1</w:t>
      </w:r>
    </w:p>
    <w:p w:rsidR="00041806" w:rsidRPr="00041806" w:rsidRDefault="0038793B" w:rsidP="00041806">
      <w:pPr>
        <w:spacing w:line="300" w:lineRule="auto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>
        <w:rPr>
          <w:rFonts w:ascii="方正小标宋简体" w:eastAsia="方正小标宋简体" w:hAnsi="华文中宋" w:cs="Times New Roman" w:hint="eastAsia"/>
          <w:bCs/>
          <w:spacing w:val="6"/>
          <w:sz w:val="44"/>
          <w:szCs w:val="44"/>
        </w:rPr>
        <w:t>2021年</w:t>
      </w:r>
      <w:r>
        <w:rPr>
          <w:rFonts w:ascii="方正小标宋简体" w:eastAsia="方正小标宋简体" w:hAnsi="华文中宋" w:cs="Times New Roman"/>
          <w:bCs/>
          <w:spacing w:val="6"/>
          <w:sz w:val="44"/>
          <w:szCs w:val="44"/>
        </w:rPr>
        <w:t>全区</w:t>
      </w:r>
      <w:r w:rsidR="00041806" w:rsidRPr="00041806">
        <w:rPr>
          <w:rFonts w:ascii="方正小标宋简体" w:eastAsia="方正小标宋简体" w:hAnsi="华文中宋" w:cs="Times New Roman" w:hint="eastAsia"/>
          <w:bCs/>
          <w:spacing w:val="6"/>
          <w:sz w:val="44"/>
          <w:szCs w:val="44"/>
        </w:rPr>
        <w:t>科普讲解大赛实施方案</w:t>
      </w:r>
    </w:p>
    <w:p w:rsidR="00041806" w:rsidRPr="00041806" w:rsidRDefault="00041806" w:rsidP="00041806">
      <w:pPr>
        <w:spacing w:line="300" w:lineRule="auto"/>
        <w:rPr>
          <w:rFonts w:ascii="长城小标宋体" w:eastAsia="长城小标宋体" w:hAnsi="长城小标宋体" w:cs="Times New Roman"/>
        </w:rPr>
      </w:pPr>
    </w:p>
    <w:p w:rsidR="00041806" w:rsidRPr="00041806" w:rsidRDefault="00041806" w:rsidP="0036650F">
      <w:pPr>
        <w:adjustRightInd w:val="0"/>
        <w:snapToGrid w:val="0"/>
        <w:spacing w:line="640" w:lineRule="exact"/>
        <w:ind w:firstLineChars="200" w:firstLine="622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041806">
        <w:rPr>
          <w:rFonts w:ascii="Times New Roman" w:eastAsia="黑体" w:hAnsi="Times New Roman" w:cs="Times New Roman" w:hint="eastAsia"/>
          <w:sz w:val="32"/>
          <w:szCs w:val="32"/>
        </w:rPr>
        <w:t>一、大赛目的</w:t>
      </w:r>
    </w:p>
    <w:p w:rsidR="00041806" w:rsidRPr="00041806" w:rsidRDefault="00041806" w:rsidP="0036650F">
      <w:pPr>
        <w:spacing w:line="640" w:lineRule="exact"/>
        <w:ind w:firstLine="641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t>深入贯彻落实习近平总书记在全国科技创新大会上关于“科技创新、科学普及是实现创新发展的两翼，要把科学普及放在与科技创新同等重要的位置”的重要指示精神，在全社会广泛普及科学知识，弘扬科学精神，传播科学思想，倡导科学方法，为全区创新创业人员、科技人员、科普传播</w:t>
      </w:r>
      <w:r w:rsidR="00330B18">
        <w:rPr>
          <w:rFonts w:ascii="仿宋_GB2312" w:eastAsia="仿宋_GB2312" w:hAnsi="仿宋" w:cs="Times New Roman" w:hint="eastAsia"/>
          <w:sz w:val="32"/>
          <w:szCs w:val="32"/>
        </w:rPr>
        <w:t>人员</w:t>
      </w:r>
      <w:r w:rsidRPr="00041806">
        <w:rPr>
          <w:rFonts w:ascii="仿宋_GB2312" w:eastAsia="仿宋_GB2312" w:hAnsi="仿宋" w:cs="Times New Roman" w:hint="eastAsia"/>
          <w:sz w:val="32"/>
          <w:szCs w:val="32"/>
        </w:rPr>
        <w:t>和科普志愿人员搭建学习交流的平台，提升科普传播能力，推动科普事业发展。</w:t>
      </w:r>
    </w:p>
    <w:p w:rsidR="00041806" w:rsidRPr="00041806" w:rsidRDefault="00041806" w:rsidP="0036650F">
      <w:pPr>
        <w:adjustRightInd w:val="0"/>
        <w:snapToGrid w:val="0"/>
        <w:spacing w:line="640" w:lineRule="exact"/>
        <w:ind w:firstLineChars="200" w:firstLine="622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041806">
        <w:rPr>
          <w:rFonts w:ascii="Times New Roman" w:eastAsia="黑体" w:hAnsi="Times New Roman" w:cs="Times New Roman" w:hint="eastAsia"/>
          <w:sz w:val="32"/>
          <w:szCs w:val="32"/>
        </w:rPr>
        <w:t>二、组织方式</w:t>
      </w:r>
    </w:p>
    <w:p w:rsidR="00041806" w:rsidRPr="00041806" w:rsidRDefault="00041806" w:rsidP="0036650F">
      <w:pPr>
        <w:spacing w:line="640" w:lineRule="exact"/>
        <w:ind w:leftChars="300" w:left="2158" w:hangingChars="500" w:hanging="1555"/>
        <w:jc w:val="left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t>主办单位：自治区科技厅、自治区党委宣传部、自治区科协、自治区教育厅、自治区文化和旅游厅、自治区团委、自治区广播电视局</w:t>
      </w:r>
    </w:p>
    <w:p w:rsidR="00041806" w:rsidRPr="00041806" w:rsidRDefault="00041806" w:rsidP="0036650F">
      <w:pPr>
        <w:spacing w:line="640" w:lineRule="exact"/>
        <w:ind w:leftChars="350" w:left="1791" w:hangingChars="350" w:hanging="1088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t>承办单位：</w:t>
      </w:r>
      <w:r w:rsidR="00C41164" w:rsidRPr="00041806">
        <w:rPr>
          <w:rFonts w:ascii="仿宋_GB2312" w:eastAsia="仿宋_GB2312" w:hAnsi="仿宋" w:cs="Times New Roman" w:hint="eastAsia"/>
          <w:sz w:val="32"/>
          <w:szCs w:val="32"/>
        </w:rPr>
        <w:t>内蒙古</w:t>
      </w:r>
      <w:r w:rsidR="00C41164">
        <w:rPr>
          <w:rFonts w:ascii="仿宋_GB2312" w:eastAsia="仿宋_GB2312" w:hAnsi="仿宋" w:cs="Times New Roman" w:hint="eastAsia"/>
          <w:sz w:val="32"/>
          <w:szCs w:val="32"/>
        </w:rPr>
        <w:t>自治区科学</w:t>
      </w:r>
      <w:r w:rsidR="00C41164">
        <w:rPr>
          <w:rFonts w:ascii="仿宋_GB2312" w:eastAsia="仿宋_GB2312" w:hAnsi="仿宋" w:cs="Times New Roman"/>
          <w:sz w:val="32"/>
          <w:szCs w:val="32"/>
        </w:rPr>
        <w:t>技术战略研究</w:t>
      </w:r>
      <w:r w:rsidR="00C41164" w:rsidRPr="00041806">
        <w:rPr>
          <w:rFonts w:ascii="仿宋_GB2312" w:eastAsia="仿宋_GB2312" w:hAnsi="仿宋" w:cs="Times New Roman" w:hint="eastAsia"/>
          <w:sz w:val="32"/>
          <w:szCs w:val="32"/>
        </w:rPr>
        <w:t>中心</w:t>
      </w:r>
      <w:r w:rsidR="00C41164" w:rsidRPr="00041806">
        <w:rPr>
          <w:rFonts w:ascii="仿宋_GB2312" w:eastAsia="仿宋_GB2312" w:hAnsi="Calibri" w:cs="Times New Roman" w:hint="eastAsia"/>
          <w:sz w:val="32"/>
          <w:szCs w:val="32"/>
        </w:rPr>
        <w:t> </w:t>
      </w:r>
    </w:p>
    <w:p w:rsidR="00041806" w:rsidRPr="00041806" w:rsidRDefault="00041806" w:rsidP="00330B18">
      <w:pPr>
        <w:spacing w:line="64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t>大赛分为预赛及决赛两个阶段，其中，预赛由各地、各部门各自负责组织实施，并择优确定参加决赛的人选。预赛安排由各地各部门自行决定，应在</w:t>
      </w:r>
      <w:r w:rsidR="0038793B">
        <w:rPr>
          <w:rFonts w:ascii="仿宋_GB2312" w:eastAsia="仿宋_GB2312" w:hAnsi="仿宋" w:cs="Times New Roman" w:hint="eastAsia"/>
          <w:sz w:val="32"/>
          <w:szCs w:val="32"/>
        </w:rPr>
        <w:t>2021</w:t>
      </w:r>
      <w:r w:rsidRPr="00041806">
        <w:rPr>
          <w:rFonts w:ascii="仿宋_GB2312" w:eastAsia="仿宋_GB2312" w:hAnsi="仿宋" w:cs="Times New Roman" w:hint="eastAsia"/>
          <w:sz w:val="32"/>
          <w:szCs w:val="32"/>
        </w:rPr>
        <w:t>年</w:t>
      </w:r>
      <w:r w:rsidR="0038793B">
        <w:rPr>
          <w:rFonts w:ascii="仿宋_GB2312" w:eastAsia="仿宋_GB2312" w:hAnsi="仿宋" w:cs="Times New Roman" w:hint="eastAsia"/>
          <w:sz w:val="32"/>
          <w:szCs w:val="32"/>
        </w:rPr>
        <w:t>5</w:t>
      </w:r>
      <w:r w:rsidRPr="00041806">
        <w:rPr>
          <w:rFonts w:ascii="仿宋_GB2312" w:eastAsia="仿宋_GB2312" w:hAnsi="仿宋" w:cs="Times New Roman" w:hint="eastAsia"/>
          <w:sz w:val="32"/>
          <w:szCs w:val="32"/>
        </w:rPr>
        <w:t>月</w:t>
      </w:r>
      <w:r w:rsidR="0038793B">
        <w:rPr>
          <w:rFonts w:ascii="仿宋_GB2312" w:eastAsia="仿宋_GB2312" w:hAnsi="仿宋" w:cs="Times New Roman" w:hint="eastAsia"/>
          <w:sz w:val="32"/>
          <w:szCs w:val="32"/>
        </w:rPr>
        <w:t>14</w:t>
      </w:r>
      <w:r w:rsidRPr="00041806">
        <w:rPr>
          <w:rFonts w:ascii="仿宋_GB2312" w:eastAsia="仿宋_GB2312" w:hAnsi="仿宋" w:cs="Times New Roman" w:hint="eastAsia"/>
          <w:sz w:val="32"/>
          <w:szCs w:val="32"/>
        </w:rPr>
        <w:t>日前完成。荣获</w:t>
      </w:r>
      <w:r w:rsidR="0038793B">
        <w:rPr>
          <w:rFonts w:ascii="仿宋_GB2312" w:eastAsia="仿宋_GB2312" w:hAnsi="仿宋" w:cs="Times New Roman" w:hint="eastAsia"/>
          <w:sz w:val="32"/>
          <w:szCs w:val="32"/>
        </w:rPr>
        <w:t>2020年内蒙古科普讲解大赛一等奖</w:t>
      </w:r>
      <w:r w:rsidRPr="00041806">
        <w:rPr>
          <w:rFonts w:ascii="仿宋_GB2312" w:eastAsia="仿宋_GB2312" w:hAnsi="仿宋" w:cs="Times New Roman" w:hint="eastAsia"/>
          <w:sz w:val="32"/>
          <w:szCs w:val="32"/>
        </w:rPr>
        <w:t>的选手不再参加本次比赛。决赛分淘</w:t>
      </w:r>
      <w:r w:rsidR="000423D1">
        <w:rPr>
          <w:rFonts w:ascii="仿宋_GB2312" w:eastAsia="仿宋_GB2312" w:hAnsi="仿宋" w:cs="Times New Roman" w:hint="eastAsia"/>
          <w:sz w:val="32"/>
          <w:szCs w:val="32"/>
        </w:rPr>
        <w:lastRenderedPageBreak/>
        <w:t>汰赛及总决赛两个部分，</w:t>
      </w:r>
      <w:r w:rsidR="000423D1">
        <w:rPr>
          <w:rFonts w:ascii="仿宋_GB2312" w:eastAsia="仿宋_GB2312" w:hAnsi="仿宋" w:cs="Times New Roman"/>
          <w:sz w:val="32"/>
          <w:szCs w:val="32"/>
        </w:rPr>
        <w:t>比赛</w:t>
      </w:r>
      <w:r w:rsidR="000423D1">
        <w:rPr>
          <w:rFonts w:ascii="仿宋_GB2312" w:eastAsia="仿宋_GB2312" w:hAnsi="仿宋" w:cs="Times New Roman" w:hint="eastAsia"/>
          <w:sz w:val="32"/>
          <w:szCs w:val="32"/>
        </w:rPr>
        <w:t>时</w:t>
      </w:r>
      <w:r w:rsidR="000423D1">
        <w:rPr>
          <w:rFonts w:ascii="仿宋_GB2312" w:eastAsia="仿宋_GB2312" w:hAnsi="仿宋" w:cs="Times New Roman"/>
          <w:sz w:val="32"/>
          <w:szCs w:val="32"/>
        </w:rPr>
        <w:t>使用普通</w:t>
      </w:r>
      <w:r w:rsidR="000423D1">
        <w:rPr>
          <w:rFonts w:ascii="仿宋_GB2312" w:eastAsia="仿宋_GB2312" w:hAnsi="仿宋" w:cs="Times New Roman" w:hint="eastAsia"/>
          <w:sz w:val="32"/>
          <w:szCs w:val="32"/>
        </w:rPr>
        <w:t>话。</w:t>
      </w:r>
    </w:p>
    <w:p w:rsidR="00041806" w:rsidRPr="00041806" w:rsidRDefault="00041806" w:rsidP="0036650F">
      <w:pPr>
        <w:adjustRightInd w:val="0"/>
        <w:snapToGrid w:val="0"/>
        <w:spacing w:line="640" w:lineRule="exact"/>
        <w:ind w:firstLineChars="200" w:firstLine="622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041806">
        <w:rPr>
          <w:rFonts w:ascii="Times New Roman" w:eastAsia="黑体" w:hAnsi="Times New Roman" w:cs="Times New Roman" w:hint="eastAsia"/>
          <w:sz w:val="32"/>
          <w:szCs w:val="32"/>
        </w:rPr>
        <w:t>三、决赛竞赛内容</w:t>
      </w:r>
    </w:p>
    <w:p w:rsidR="00041806" w:rsidRPr="00041806" w:rsidRDefault="00041806" w:rsidP="0036650F">
      <w:pPr>
        <w:spacing w:line="64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t>淘汰赛比赛内容为自主命题讲解。总决赛比赛内容为自主命题讲解和科技常识答题。自主命题讲解由选手自行确定一个科普内容命题进行讲解。讲解时，选手必须借助多媒体等多种手段辅助进行讲解，丰富舞台效果。淘汰赛和总决赛自主命题讲解内容可重复，时间均为4分钟。进入总决赛的选手首先进行自主命题讲解，后进行科技常识问答。</w:t>
      </w:r>
    </w:p>
    <w:p w:rsidR="00041806" w:rsidRPr="00041806" w:rsidRDefault="00041806" w:rsidP="0036650F">
      <w:pPr>
        <w:spacing w:line="64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t>科技常识问答主要考察选手的科技素养与知识水平，比赛时由选手随机从题库（《中国公民科学素质基准》）中抽取两道题目进行回答。</w:t>
      </w:r>
    </w:p>
    <w:p w:rsidR="00041806" w:rsidRPr="00041806" w:rsidRDefault="00041806" w:rsidP="0036650F">
      <w:pPr>
        <w:spacing w:line="64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t>选手出场时，播放20秒自我介绍视频。该环节不作比赛评分，视频由选手准备。选手制作视频统一用MP4等通用编码格式，画面比例16:9，全高清1920×1080；提供的PPT（可配有背景音乐）须为</w:t>
      </w:r>
      <w:proofErr w:type="spellStart"/>
      <w:r w:rsidRPr="00041806">
        <w:rPr>
          <w:rFonts w:ascii="仿宋_GB2312" w:eastAsia="仿宋_GB2312" w:hAnsi="仿宋" w:cs="Times New Roman" w:hint="eastAsia"/>
          <w:sz w:val="32"/>
          <w:szCs w:val="32"/>
        </w:rPr>
        <w:t>wps</w:t>
      </w:r>
      <w:proofErr w:type="spellEnd"/>
      <w:r w:rsidRPr="00041806">
        <w:rPr>
          <w:rFonts w:ascii="仿宋_GB2312" w:eastAsia="仿宋_GB2312" w:hAnsi="仿宋" w:cs="Times New Roman" w:hint="eastAsia"/>
          <w:sz w:val="32"/>
          <w:szCs w:val="32"/>
        </w:rPr>
        <w:t>、office 2010等通用版本。</w:t>
      </w:r>
    </w:p>
    <w:p w:rsidR="00041806" w:rsidRPr="00041806" w:rsidRDefault="00041806" w:rsidP="0036650F">
      <w:pPr>
        <w:adjustRightInd w:val="0"/>
        <w:snapToGrid w:val="0"/>
        <w:spacing w:line="640" w:lineRule="exact"/>
        <w:ind w:firstLineChars="200" w:firstLine="622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041806">
        <w:rPr>
          <w:rFonts w:ascii="Times New Roman" w:eastAsia="黑体" w:hAnsi="Times New Roman" w:cs="Times New Roman" w:hint="eastAsia"/>
          <w:sz w:val="32"/>
          <w:szCs w:val="32"/>
        </w:rPr>
        <w:t>四、评审专家推荐及监督</w:t>
      </w:r>
    </w:p>
    <w:p w:rsidR="00041806" w:rsidRPr="00041806" w:rsidRDefault="00041806" w:rsidP="0036650F">
      <w:pPr>
        <w:spacing w:line="64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t>评审专家由相关科普、播音主持等专家担任。</w:t>
      </w:r>
    </w:p>
    <w:p w:rsidR="00041806" w:rsidRPr="00041806" w:rsidRDefault="00041806" w:rsidP="0036650F">
      <w:pPr>
        <w:spacing w:line="64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t>为保证大赛的公平、公正、公开，大赛成立独立监督组对决赛活动进行监督。</w:t>
      </w:r>
    </w:p>
    <w:p w:rsidR="00041806" w:rsidRPr="00041806" w:rsidRDefault="00041806" w:rsidP="0036650F">
      <w:pPr>
        <w:adjustRightInd w:val="0"/>
        <w:snapToGrid w:val="0"/>
        <w:spacing w:line="640" w:lineRule="exact"/>
        <w:ind w:firstLineChars="200" w:firstLine="622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041806">
        <w:rPr>
          <w:rFonts w:ascii="Times New Roman" w:eastAsia="黑体" w:hAnsi="Times New Roman" w:cs="Times New Roman" w:hint="eastAsia"/>
          <w:sz w:val="32"/>
          <w:szCs w:val="32"/>
        </w:rPr>
        <w:t>五、比赛规则及评分标准</w:t>
      </w:r>
    </w:p>
    <w:p w:rsidR="00041806" w:rsidRPr="00041806" w:rsidRDefault="00041806" w:rsidP="0036650F">
      <w:pPr>
        <w:adjustRightInd w:val="0"/>
        <w:snapToGrid w:val="0"/>
        <w:spacing w:line="640" w:lineRule="exact"/>
        <w:ind w:firstLineChars="200" w:firstLine="624"/>
        <w:outlineLvl w:val="2"/>
        <w:rPr>
          <w:rFonts w:ascii="仿宋" w:eastAsia="仿宋" w:hAnsi="仿宋" w:cs="Times New Roman"/>
          <w:b/>
          <w:sz w:val="32"/>
          <w:szCs w:val="32"/>
        </w:rPr>
      </w:pPr>
      <w:r w:rsidRPr="00041806">
        <w:rPr>
          <w:rFonts w:ascii="仿宋" w:eastAsia="仿宋" w:hAnsi="仿宋" w:cs="Times New Roman" w:hint="eastAsia"/>
          <w:b/>
          <w:sz w:val="32"/>
          <w:szCs w:val="32"/>
        </w:rPr>
        <w:lastRenderedPageBreak/>
        <w:t>1. 赛制</w:t>
      </w:r>
    </w:p>
    <w:p w:rsidR="00041806" w:rsidRPr="00041806" w:rsidRDefault="00041806" w:rsidP="0036650F">
      <w:pPr>
        <w:spacing w:line="64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t>决赛选手抽签确定上场顺序，配带号码牌上场。依次进行自主命题讲解。</w:t>
      </w:r>
    </w:p>
    <w:p w:rsidR="00041806" w:rsidRPr="00041806" w:rsidRDefault="00041806" w:rsidP="0036650F">
      <w:pPr>
        <w:adjustRightInd w:val="0"/>
        <w:snapToGrid w:val="0"/>
        <w:spacing w:line="640" w:lineRule="exact"/>
        <w:ind w:firstLineChars="200" w:firstLine="624"/>
        <w:outlineLvl w:val="2"/>
        <w:rPr>
          <w:rFonts w:ascii="仿宋" w:eastAsia="仿宋" w:hAnsi="仿宋" w:cs="Times New Roman"/>
          <w:b/>
          <w:sz w:val="32"/>
          <w:szCs w:val="32"/>
        </w:rPr>
      </w:pPr>
      <w:r w:rsidRPr="00041806">
        <w:rPr>
          <w:rFonts w:ascii="仿宋" w:eastAsia="仿宋" w:hAnsi="仿宋" w:cs="Times New Roman" w:hint="eastAsia"/>
          <w:b/>
          <w:sz w:val="32"/>
          <w:szCs w:val="32"/>
        </w:rPr>
        <w:t>2. 评分标准</w:t>
      </w:r>
    </w:p>
    <w:p w:rsidR="00041806" w:rsidRPr="00041806" w:rsidRDefault="00041806" w:rsidP="0036650F">
      <w:pPr>
        <w:spacing w:line="64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t>总分100分，评分保留到小数点后一位，超时由记分员进行扣分记录。</w:t>
      </w:r>
    </w:p>
    <w:p w:rsidR="00041806" w:rsidRPr="00041806" w:rsidRDefault="00041806" w:rsidP="0036650F">
      <w:pPr>
        <w:spacing w:line="64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t>自主命题讲解（100分）。评委分别从内容陈述、表达效果、整体形象三方面进行评分。内容必须包含自然科学和技术知识，否则不得分。</w:t>
      </w:r>
    </w:p>
    <w:p w:rsidR="00041806" w:rsidRPr="00041806" w:rsidRDefault="00041806" w:rsidP="0036650F">
      <w:pPr>
        <w:spacing w:line="64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t>① 内容陈述 （40分）</w:t>
      </w:r>
    </w:p>
    <w:p w:rsidR="00041806" w:rsidRPr="00041806" w:rsidRDefault="00041806" w:rsidP="0036650F">
      <w:pPr>
        <w:spacing w:line="64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t xml:space="preserve">   科学准确、重点突出；</w:t>
      </w:r>
    </w:p>
    <w:p w:rsidR="00041806" w:rsidRPr="00041806" w:rsidRDefault="00041806" w:rsidP="0036650F">
      <w:pPr>
        <w:spacing w:line="64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t xml:space="preserve">   层次清楚、合乎逻辑；</w:t>
      </w:r>
    </w:p>
    <w:p w:rsidR="00041806" w:rsidRPr="00041806" w:rsidRDefault="00041806" w:rsidP="0036650F">
      <w:pPr>
        <w:spacing w:line="64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t xml:space="preserve">   通俗易懂、深入浅出。</w:t>
      </w:r>
    </w:p>
    <w:p w:rsidR="00041806" w:rsidRPr="00041806" w:rsidRDefault="006C023D" w:rsidP="0036650F">
      <w:pPr>
        <w:spacing w:line="64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fldChar w:fldCharType="begin"/>
      </w:r>
      <w:r w:rsidR="00041806" w:rsidRPr="00041806">
        <w:rPr>
          <w:rFonts w:ascii="仿宋_GB2312" w:eastAsia="仿宋_GB2312" w:hAnsi="仿宋" w:cs="Times New Roman" w:hint="eastAsia"/>
          <w:sz w:val="32"/>
          <w:szCs w:val="32"/>
        </w:rPr>
        <w:instrText xml:space="preserve"> = 2 \* GB3 </w:instrText>
      </w:r>
      <w:r w:rsidRPr="00041806">
        <w:rPr>
          <w:rFonts w:ascii="仿宋_GB2312" w:eastAsia="仿宋_GB2312" w:hAnsi="仿宋" w:cs="Times New Roman" w:hint="eastAsia"/>
          <w:sz w:val="32"/>
          <w:szCs w:val="32"/>
        </w:rPr>
        <w:fldChar w:fldCharType="separate"/>
      </w:r>
      <w:r w:rsidR="00041806" w:rsidRPr="00041806">
        <w:rPr>
          <w:rFonts w:ascii="仿宋_GB2312" w:eastAsia="仿宋_GB2312" w:hAnsi="仿宋" w:cs="Times New Roman" w:hint="eastAsia"/>
          <w:sz w:val="32"/>
          <w:szCs w:val="32"/>
        </w:rPr>
        <w:t>②</w:t>
      </w:r>
      <w:r w:rsidRPr="00041806">
        <w:rPr>
          <w:rFonts w:ascii="仿宋_GB2312" w:eastAsia="仿宋_GB2312" w:hAnsi="仿宋" w:cs="Times New Roman" w:hint="eastAsia"/>
          <w:sz w:val="32"/>
          <w:szCs w:val="32"/>
        </w:rPr>
        <w:fldChar w:fldCharType="end"/>
      </w:r>
      <w:r w:rsidR="00041806" w:rsidRPr="00041806">
        <w:rPr>
          <w:rFonts w:ascii="仿宋_GB2312" w:eastAsia="仿宋_GB2312" w:hAnsi="仿宋" w:cs="Times New Roman" w:hint="eastAsia"/>
          <w:sz w:val="32"/>
          <w:szCs w:val="32"/>
        </w:rPr>
        <w:t xml:space="preserve"> 语言表达（40分）</w:t>
      </w:r>
    </w:p>
    <w:p w:rsidR="00041806" w:rsidRPr="00041806" w:rsidRDefault="00041806" w:rsidP="0036650F">
      <w:pPr>
        <w:spacing w:line="64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t xml:space="preserve">   发音标准、吐字清晰；</w:t>
      </w:r>
    </w:p>
    <w:p w:rsidR="00041806" w:rsidRPr="00041806" w:rsidRDefault="00041806" w:rsidP="0036650F">
      <w:pPr>
        <w:spacing w:line="64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t xml:space="preserve">   语言生动、语速适中。</w:t>
      </w:r>
    </w:p>
    <w:p w:rsidR="00041806" w:rsidRPr="00041806" w:rsidRDefault="006C023D" w:rsidP="0036650F">
      <w:pPr>
        <w:spacing w:line="64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fldChar w:fldCharType="begin"/>
      </w:r>
      <w:r w:rsidR="00041806" w:rsidRPr="00041806">
        <w:rPr>
          <w:rFonts w:ascii="仿宋_GB2312" w:eastAsia="仿宋_GB2312" w:hAnsi="仿宋" w:cs="Times New Roman" w:hint="eastAsia"/>
          <w:sz w:val="32"/>
          <w:szCs w:val="32"/>
        </w:rPr>
        <w:instrText xml:space="preserve"> = 3 \* GB3 </w:instrText>
      </w:r>
      <w:r w:rsidRPr="00041806">
        <w:rPr>
          <w:rFonts w:ascii="仿宋_GB2312" w:eastAsia="仿宋_GB2312" w:hAnsi="仿宋" w:cs="Times New Roman" w:hint="eastAsia"/>
          <w:sz w:val="32"/>
          <w:szCs w:val="32"/>
        </w:rPr>
        <w:fldChar w:fldCharType="separate"/>
      </w:r>
      <w:r w:rsidR="00041806" w:rsidRPr="00041806">
        <w:rPr>
          <w:rFonts w:ascii="仿宋_GB2312" w:eastAsia="仿宋_GB2312" w:hAnsi="仿宋" w:cs="Times New Roman" w:hint="eastAsia"/>
          <w:sz w:val="32"/>
          <w:szCs w:val="32"/>
        </w:rPr>
        <w:t>③</w:t>
      </w:r>
      <w:r w:rsidRPr="00041806">
        <w:rPr>
          <w:rFonts w:ascii="仿宋_GB2312" w:eastAsia="仿宋_GB2312" w:hAnsi="仿宋" w:cs="Times New Roman" w:hint="eastAsia"/>
          <w:sz w:val="32"/>
          <w:szCs w:val="32"/>
        </w:rPr>
        <w:fldChar w:fldCharType="end"/>
      </w:r>
      <w:r w:rsidR="00041806" w:rsidRPr="00041806">
        <w:rPr>
          <w:rFonts w:ascii="仿宋_GB2312" w:eastAsia="仿宋_GB2312" w:hAnsi="仿宋" w:cs="Times New Roman" w:hint="eastAsia"/>
          <w:sz w:val="32"/>
          <w:szCs w:val="32"/>
        </w:rPr>
        <w:t xml:space="preserve"> 整体形象（20分）</w:t>
      </w:r>
    </w:p>
    <w:p w:rsidR="00041806" w:rsidRPr="00041806" w:rsidRDefault="00041806" w:rsidP="0036650F">
      <w:pPr>
        <w:spacing w:line="64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t xml:space="preserve">   衣着整齐，精神饱满；</w:t>
      </w:r>
    </w:p>
    <w:p w:rsidR="00041806" w:rsidRPr="00041806" w:rsidRDefault="00041806" w:rsidP="0036650F">
      <w:pPr>
        <w:spacing w:line="64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t xml:space="preserve">   举止大方，自然得体。</w:t>
      </w:r>
    </w:p>
    <w:p w:rsidR="00041806" w:rsidRPr="00041806" w:rsidRDefault="00041806" w:rsidP="0036650F">
      <w:pPr>
        <w:spacing w:line="64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t>科技常识问答。选手每人随机选取2道科技常识问题（从《中</w:t>
      </w:r>
      <w:r w:rsidRPr="00041806">
        <w:rPr>
          <w:rFonts w:ascii="仿宋_GB2312" w:eastAsia="仿宋_GB2312" w:hAnsi="仿宋" w:cs="Times New Roman" w:hint="eastAsia"/>
          <w:sz w:val="32"/>
          <w:szCs w:val="32"/>
        </w:rPr>
        <w:lastRenderedPageBreak/>
        <w:t xml:space="preserve">国公民科学素质基准》中选取）进行回答，由监督组根据答分情况记录选手得分。回答正确1题得1分，回答错误不得分、不扣分。 </w:t>
      </w:r>
    </w:p>
    <w:p w:rsidR="00041806" w:rsidRPr="00041806" w:rsidRDefault="00041806" w:rsidP="0036650F">
      <w:pPr>
        <w:spacing w:line="64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t>自主命题讲解限时4分钟，不足</w:t>
      </w:r>
      <w:r w:rsidR="00BA07CB">
        <w:rPr>
          <w:rFonts w:ascii="仿宋_GB2312" w:eastAsia="仿宋_GB2312" w:hAnsi="仿宋" w:cs="Times New Roman" w:hint="eastAsia"/>
          <w:sz w:val="32"/>
          <w:szCs w:val="32"/>
        </w:rPr>
        <w:t>3</w:t>
      </w:r>
      <w:r w:rsidRPr="00041806">
        <w:rPr>
          <w:rFonts w:ascii="仿宋_GB2312" w:eastAsia="仿宋_GB2312" w:hAnsi="仿宋" w:cs="Times New Roman" w:hint="eastAsia"/>
          <w:sz w:val="32"/>
          <w:szCs w:val="32"/>
        </w:rPr>
        <w:t xml:space="preserve">分钟扣2分，超时（4分钟）10秒以内扣0.2分，超时10秒后扣2分，讲解中止。科技常识问答每题限时10秒，选手须在10秒内作答，超时不得分。  </w:t>
      </w:r>
    </w:p>
    <w:p w:rsidR="00041806" w:rsidRPr="00041806" w:rsidRDefault="00041806" w:rsidP="0036650F">
      <w:pPr>
        <w:adjustRightInd w:val="0"/>
        <w:snapToGrid w:val="0"/>
        <w:spacing w:line="640" w:lineRule="exact"/>
        <w:ind w:firstLineChars="200" w:firstLine="624"/>
        <w:outlineLvl w:val="2"/>
        <w:rPr>
          <w:rFonts w:ascii="仿宋" w:eastAsia="仿宋" w:hAnsi="仿宋" w:cs="Times New Roman"/>
          <w:b/>
          <w:sz w:val="32"/>
          <w:szCs w:val="32"/>
        </w:rPr>
      </w:pPr>
      <w:r w:rsidRPr="00041806">
        <w:rPr>
          <w:rFonts w:ascii="仿宋" w:eastAsia="仿宋" w:hAnsi="仿宋" w:cs="Times New Roman" w:hint="eastAsia"/>
          <w:b/>
          <w:sz w:val="32"/>
          <w:szCs w:val="32"/>
        </w:rPr>
        <w:t>3. 评分方式</w:t>
      </w:r>
    </w:p>
    <w:p w:rsidR="00041806" w:rsidRPr="00041806" w:rsidRDefault="00041806" w:rsidP="0036650F">
      <w:pPr>
        <w:spacing w:line="64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t>决赛阶段，共有5-7名专家评委，共同对决赛环节的自主命题讲解进行打分。打分采用现场打分、亮分和公布成绩的方式，去掉一个最高分和一个最低分，其他评委打分的平均数为选手最终得分。将选手的自主命题讲解分数、科技常识问答分数及超时、少时扣分的分数相加，得出该选手的分数。若遇选手总分数相同则按评委的第二个最高分高低决定名次，若评委的第二个最高分相同则按第三个最高分高低决定名次，以此类推；若遇评委具体打分均相同，则在监督组的监督下抽签决定名次。</w:t>
      </w:r>
    </w:p>
    <w:p w:rsidR="00041806" w:rsidRPr="00041806" w:rsidRDefault="00041806" w:rsidP="0036650F">
      <w:pPr>
        <w:adjustRightInd w:val="0"/>
        <w:snapToGrid w:val="0"/>
        <w:spacing w:line="640" w:lineRule="exact"/>
        <w:ind w:firstLineChars="200" w:firstLine="622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041806">
        <w:rPr>
          <w:rFonts w:ascii="Times New Roman" w:eastAsia="黑体" w:hAnsi="Times New Roman" w:cs="Times New Roman" w:hint="eastAsia"/>
          <w:sz w:val="32"/>
          <w:szCs w:val="32"/>
        </w:rPr>
        <w:t>六、决赛奖项设置</w:t>
      </w:r>
    </w:p>
    <w:p w:rsidR="00041806" w:rsidRPr="00041806" w:rsidRDefault="00041806" w:rsidP="0036650F">
      <w:pPr>
        <w:spacing w:line="640" w:lineRule="exact"/>
        <w:ind w:firstLine="643"/>
        <w:rPr>
          <w:rFonts w:ascii="华文仿宋" w:eastAsia="华文仿宋" w:hAnsi="华文仿宋" w:cs="Times New Roman"/>
          <w:sz w:val="32"/>
          <w:szCs w:val="32"/>
        </w:rPr>
      </w:pPr>
      <w:r w:rsidRPr="00041806">
        <w:rPr>
          <w:rFonts w:ascii="仿宋" w:eastAsia="仿宋" w:hAnsi="仿宋" w:cs="Times New Roman" w:hint="eastAsia"/>
          <w:b/>
          <w:bCs/>
          <w:sz w:val="32"/>
          <w:szCs w:val="32"/>
        </w:rPr>
        <w:t>（一）一等奖。</w:t>
      </w:r>
      <w:r w:rsidRPr="00041806">
        <w:rPr>
          <w:rFonts w:ascii="仿宋_GB2312" w:eastAsia="仿宋_GB2312" w:hAnsi="仿宋" w:cs="Times New Roman" w:hint="eastAsia"/>
          <w:sz w:val="32"/>
          <w:szCs w:val="32"/>
        </w:rPr>
        <w:t>决赛评选出的前3名选手将获得</w:t>
      </w:r>
      <w:r w:rsidR="0038793B">
        <w:rPr>
          <w:rFonts w:ascii="仿宋_GB2312" w:eastAsia="仿宋_GB2312" w:hAnsi="仿宋" w:cs="Times New Roman" w:hint="eastAsia"/>
          <w:sz w:val="32"/>
          <w:szCs w:val="32"/>
        </w:rPr>
        <w:t>2021年</w:t>
      </w:r>
      <w:r w:rsidR="0038793B">
        <w:rPr>
          <w:rFonts w:ascii="仿宋_GB2312" w:eastAsia="仿宋_GB2312" w:hAnsi="仿宋" w:cs="Times New Roman"/>
          <w:sz w:val="32"/>
          <w:szCs w:val="32"/>
        </w:rPr>
        <w:t>全区</w:t>
      </w:r>
      <w:r w:rsidR="0038793B">
        <w:rPr>
          <w:rFonts w:ascii="仿宋_GB2312" w:eastAsia="仿宋_GB2312" w:hAnsi="仿宋" w:cs="Times New Roman" w:hint="eastAsia"/>
          <w:sz w:val="32"/>
          <w:szCs w:val="32"/>
        </w:rPr>
        <w:t>科普讲解大赛</w:t>
      </w:r>
      <w:r w:rsidRPr="00041806">
        <w:rPr>
          <w:rFonts w:ascii="仿宋_GB2312" w:eastAsia="仿宋_GB2312" w:hAnsi="仿宋" w:cs="Times New Roman" w:hint="eastAsia"/>
          <w:sz w:val="32"/>
          <w:szCs w:val="32"/>
        </w:rPr>
        <w:t>一等奖，授予“十佳科普使者”称号，颁发获奖证书，并代表自治区参加全国科普讲解大赛。</w:t>
      </w:r>
    </w:p>
    <w:p w:rsidR="00041806" w:rsidRPr="00041806" w:rsidRDefault="00041806" w:rsidP="0036650F">
      <w:pPr>
        <w:spacing w:line="640" w:lineRule="exact"/>
        <w:ind w:firstLine="643"/>
        <w:rPr>
          <w:rFonts w:ascii="华文仿宋" w:eastAsia="华文仿宋" w:hAnsi="华文仿宋" w:cs="Times New Roman"/>
          <w:sz w:val="32"/>
          <w:szCs w:val="32"/>
        </w:rPr>
      </w:pPr>
      <w:r w:rsidRPr="00041806">
        <w:rPr>
          <w:rFonts w:ascii="仿宋" w:eastAsia="仿宋" w:hAnsi="仿宋" w:cs="Times New Roman" w:hint="eastAsia"/>
          <w:b/>
          <w:sz w:val="32"/>
          <w:szCs w:val="32"/>
        </w:rPr>
        <w:t>（二）二等奖。</w:t>
      </w:r>
      <w:r w:rsidRPr="00041806">
        <w:rPr>
          <w:rFonts w:ascii="仿宋_GB2312" w:eastAsia="仿宋_GB2312" w:hAnsi="仿宋" w:cs="Times New Roman" w:hint="eastAsia"/>
          <w:sz w:val="32"/>
          <w:szCs w:val="32"/>
        </w:rPr>
        <w:t>进入决赛的第4-10名选手共7名将获得</w:t>
      </w:r>
      <w:r w:rsidR="0038793B">
        <w:rPr>
          <w:rFonts w:ascii="仿宋_GB2312" w:eastAsia="仿宋_GB2312" w:hAnsi="仿宋" w:cs="Times New Roman" w:hint="eastAsia"/>
          <w:sz w:val="32"/>
          <w:szCs w:val="32"/>
        </w:rPr>
        <w:t>2021</w:t>
      </w:r>
      <w:r w:rsidR="0038793B">
        <w:rPr>
          <w:rFonts w:ascii="仿宋_GB2312" w:eastAsia="仿宋_GB2312" w:hAnsi="仿宋" w:cs="Times New Roman" w:hint="eastAsia"/>
          <w:sz w:val="32"/>
          <w:szCs w:val="32"/>
        </w:rPr>
        <w:lastRenderedPageBreak/>
        <w:t>年</w:t>
      </w:r>
      <w:r w:rsidR="0038793B">
        <w:rPr>
          <w:rFonts w:ascii="仿宋_GB2312" w:eastAsia="仿宋_GB2312" w:hAnsi="仿宋" w:cs="Times New Roman"/>
          <w:sz w:val="32"/>
          <w:szCs w:val="32"/>
        </w:rPr>
        <w:t>全区</w:t>
      </w:r>
      <w:r w:rsidR="0038793B">
        <w:rPr>
          <w:rFonts w:ascii="仿宋_GB2312" w:eastAsia="仿宋_GB2312" w:hAnsi="仿宋" w:cs="Times New Roman" w:hint="eastAsia"/>
          <w:sz w:val="32"/>
          <w:szCs w:val="32"/>
        </w:rPr>
        <w:t>科普讲解大赛</w:t>
      </w:r>
      <w:r w:rsidRPr="00041806">
        <w:rPr>
          <w:rFonts w:ascii="仿宋_GB2312" w:eastAsia="仿宋_GB2312" w:hAnsi="仿宋" w:cs="Times New Roman" w:hint="eastAsia"/>
          <w:sz w:val="32"/>
          <w:szCs w:val="32"/>
        </w:rPr>
        <w:t>二等奖，授予“十佳科普使者”称号，颁发获奖证书。</w:t>
      </w:r>
      <w:r w:rsidRPr="00041806">
        <w:rPr>
          <w:rFonts w:ascii="仿宋" w:eastAsia="仿宋" w:hAnsi="仿宋" w:cs="Times New Roman" w:hint="eastAsia"/>
          <w:sz w:val="32"/>
          <w:szCs w:val="32"/>
        </w:rPr>
        <w:t xml:space="preserve"> </w:t>
      </w:r>
    </w:p>
    <w:p w:rsidR="00041806" w:rsidRPr="00041806" w:rsidRDefault="00041806" w:rsidP="0036650F">
      <w:pPr>
        <w:spacing w:line="640" w:lineRule="exact"/>
        <w:ind w:firstLine="643"/>
        <w:rPr>
          <w:rFonts w:ascii="仿宋_GB2312" w:eastAsia="仿宋_GB2312" w:hAnsi="华文仿宋" w:cs="Times New Roman"/>
          <w:sz w:val="32"/>
          <w:szCs w:val="32"/>
        </w:rPr>
      </w:pPr>
      <w:r w:rsidRPr="00041806">
        <w:rPr>
          <w:rFonts w:ascii="仿宋" w:eastAsia="仿宋" w:hAnsi="仿宋" w:cs="Times New Roman" w:hint="eastAsia"/>
          <w:b/>
          <w:bCs/>
          <w:sz w:val="32"/>
          <w:szCs w:val="32"/>
        </w:rPr>
        <w:t>（三）优秀奖。</w:t>
      </w:r>
      <w:r w:rsidRPr="00041806">
        <w:rPr>
          <w:rFonts w:ascii="仿宋_GB2312" w:eastAsia="仿宋_GB2312" w:hAnsi="仿宋" w:cs="Times New Roman" w:hint="eastAsia"/>
          <w:sz w:val="32"/>
          <w:szCs w:val="32"/>
        </w:rPr>
        <w:t>进入决赛的其余选手将获得</w:t>
      </w:r>
      <w:r w:rsidR="0038793B">
        <w:rPr>
          <w:rFonts w:ascii="仿宋_GB2312" w:eastAsia="仿宋_GB2312" w:hAnsi="仿宋" w:cs="Times New Roman" w:hint="eastAsia"/>
          <w:sz w:val="32"/>
          <w:szCs w:val="32"/>
        </w:rPr>
        <w:t>2021年</w:t>
      </w:r>
      <w:r w:rsidR="0038793B">
        <w:rPr>
          <w:rFonts w:ascii="仿宋_GB2312" w:eastAsia="仿宋_GB2312" w:hAnsi="仿宋" w:cs="Times New Roman"/>
          <w:sz w:val="32"/>
          <w:szCs w:val="32"/>
        </w:rPr>
        <w:t>全区</w:t>
      </w:r>
      <w:r w:rsidR="0038793B">
        <w:rPr>
          <w:rFonts w:ascii="仿宋_GB2312" w:eastAsia="仿宋_GB2312" w:hAnsi="仿宋" w:cs="Times New Roman" w:hint="eastAsia"/>
          <w:sz w:val="32"/>
          <w:szCs w:val="32"/>
        </w:rPr>
        <w:t>科普讲解大赛</w:t>
      </w:r>
      <w:r w:rsidRPr="00041806">
        <w:rPr>
          <w:rFonts w:ascii="仿宋_GB2312" w:eastAsia="仿宋_GB2312" w:hAnsi="仿宋" w:cs="Times New Roman" w:hint="eastAsia"/>
          <w:sz w:val="32"/>
          <w:szCs w:val="32"/>
        </w:rPr>
        <w:t>优秀奖，颁发获奖证书。</w:t>
      </w:r>
    </w:p>
    <w:p w:rsidR="00041806" w:rsidRPr="00041806" w:rsidRDefault="00041806" w:rsidP="0036650F">
      <w:pPr>
        <w:spacing w:line="640" w:lineRule="exact"/>
        <w:ind w:firstLine="643"/>
        <w:rPr>
          <w:rFonts w:ascii="仿宋_GB2312" w:eastAsia="仿宋_GB2312" w:hAnsi="华文仿宋" w:cs="Times New Roman"/>
          <w:sz w:val="32"/>
          <w:szCs w:val="32"/>
        </w:rPr>
      </w:pPr>
      <w:r w:rsidRPr="00041806">
        <w:rPr>
          <w:rFonts w:ascii="仿宋" w:eastAsia="仿宋" w:hAnsi="仿宋" w:cs="Times New Roman" w:hint="eastAsia"/>
          <w:b/>
          <w:sz w:val="32"/>
          <w:szCs w:val="32"/>
        </w:rPr>
        <w:t>（四）优秀组织奖。</w:t>
      </w:r>
      <w:r w:rsidR="00B112E4">
        <w:rPr>
          <w:rFonts w:ascii="仿宋_GB2312" w:eastAsia="仿宋_GB2312" w:hAnsi="仿宋" w:cs="Times New Roman" w:hint="eastAsia"/>
          <w:sz w:val="32"/>
          <w:szCs w:val="32"/>
        </w:rPr>
        <w:t>表彰</w:t>
      </w:r>
      <w:r w:rsidRPr="00041806">
        <w:rPr>
          <w:rFonts w:ascii="仿宋_GB2312" w:eastAsia="仿宋_GB2312" w:hAnsi="仿宋" w:cs="Times New Roman" w:hint="eastAsia"/>
          <w:sz w:val="32"/>
          <w:szCs w:val="32"/>
        </w:rPr>
        <w:t>本次大赛的预赛优秀组织单位，参选单位需提供预赛组织视频等相关材料作为参评依据。</w:t>
      </w:r>
    </w:p>
    <w:p w:rsidR="00041806" w:rsidRPr="00041806" w:rsidRDefault="00041806" w:rsidP="0036650F">
      <w:pPr>
        <w:adjustRightInd w:val="0"/>
        <w:snapToGrid w:val="0"/>
        <w:spacing w:line="640" w:lineRule="exact"/>
        <w:ind w:firstLineChars="200" w:firstLine="622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041806">
        <w:rPr>
          <w:rFonts w:ascii="Times New Roman" w:eastAsia="黑体" w:hAnsi="Times New Roman" w:cs="Times New Roman" w:hint="eastAsia"/>
          <w:sz w:val="32"/>
          <w:szCs w:val="32"/>
        </w:rPr>
        <w:t>七、媒体宣传</w:t>
      </w:r>
    </w:p>
    <w:p w:rsidR="00041806" w:rsidRPr="00041806" w:rsidRDefault="00041806" w:rsidP="0036650F">
      <w:pPr>
        <w:spacing w:line="64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t>拟邀请科技日报、内蒙古广播电视台、内蒙古日报、内蒙古正北方网等中央和地方主流媒体对活动进行报道。</w:t>
      </w:r>
    </w:p>
    <w:p w:rsidR="00041806" w:rsidRPr="00041806" w:rsidRDefault="00041806" w:rsidP="0036650F">
      <w:pPr>
        <w:adjustRightInd w:val="0"/>
        <w:snapToGrid w:val="0"/>
        <w:spacing w:line="640" w:lineRule="exact"/>
        <w:ind w:firstLineChars="200" w:firstLine="622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041806">
        <w:rPr>
          <w:rFonts w:ascii="Times New Roman" w:eastAsia="黑体" w:hAnsi="Times New Roman" w:cs="Times New Roman" w:hint="eastAsia"/>
          <w:sz w:val="32"/>
          <w:szCs w:val="32"/>
        </w:rPr>
        <w:t>八、其他要求</w:t>
      </w:r>
    </w:p>
    <w:p w:rsidR="00041806" w:rsidRPr="00041806" w:rsidRDefault="00041806" w:rsidP="0036650F">
      <w:pPr>
        <w:spacing w:line="640" w:lineRule="exact"/>
        <w:ind w:firstLine="643"/>
        <w:rPr>
          <w:rFonts w:ascii="仿宋_GB2312" w:eastAsia="仿宋_GB2312" w:hAnsi="华文仿宋" w:cs="Times New Roman"/>
          <w:sz w:val="32"/>
          <w:szCs w:val="32"/>
        </w:rPr>
      </w:pPr>
      <w:r w:rsidRPr="00041806">
        <w:rPr>
          <w:rFonts w:ascii="仿宋" w:eastAsia="仿宋" w:hAnsi="仿宋" w:cs="Times New Roman" w:hint="eastAsia"/>
          <w:b/>
          <w:bCs/>
          <w:sz w:val="32"/>
          <w:szCs w:val="32"/>
        </w:rPr>
        <w:t>（一）报名时间及要求。</w:t>
      </w:r>
      <w:r w:rsidRPr="00041806">
        <w:rPr>
          <w:rFonts w:ascii="仿宋_GB2312" w:eastAsia="仿宋_GB2312" w:hAnsi="仿宋" w:cs="Times New Roman" w:hint="eastAsia"/>
          <w:sz w:val="32"/>
          <w:szCs w:val="32"/>
        </w:rPr>
        <w:t>各领队填写</w:t>
      </w:r>
      <w:r w:rsidR="0038793B" w:rsidRPr="00041806">
        <w:rPr>
          <w:rFonts w:ascii="仿宋_GB2312" w:eastAsia="仿宋_GB2312" w:hAnsi="仿宋" w:cs="Times New Roman" w:hint="eastAsia"/>
          <w:sz w:val="32"/>
          <w:szCs w:val="32"/>
        </w:rPr>
        <w:t>《</w:t>
      </w:r>
      <w:r w:rsidR="0038793B">
        <w:rPr>
          <w:rFonts w:ascii="仿宋_GB2312" w:eastAsia="仿宋_GB2312" w:hAnsi="仿宋" w:cs="Times New Roman" w:hint="eastAsia"/>
          <w:sz w:val="32"/>
          <w:szCs w:val="32"/>
        </w:rPr>
        <w:t>2021年</w:t>
      </w:r>
      <w:r w:rsidR="0038793B">
        <w:rPr>
          <w:rFonts w:ascii="仿宋_GB2312" w:eastAsia="仿宋_GB2312" w:hAnsi="仿宋" w:cs="Times New Roman"/>
          <w:sz w:val="32"/>
          <w:szCs w:val="32"/>
        </w:rPr>
        <w:t>全区</w:t>
      </w:r>
      <w:r w:rsidR="0038793B" w:rsidRPr="00041806">
        <w:rPr>
          <w:rFonts w:ascii="仿宋_GB2312" w:eastAsia="仿宋_GB2312" w:hAnsi="仿宋" w:cs="Times New Roman" w:hint="eastAsia"/>
          <w:sz w:val="32"/>
          <w:szCs w:val="32"/>
        </w:rPr>
        <w:t>科普讲解大赛参赛报名表》及</w:t>
      </w:r>
      <w:r w:rsidRPr="00041806">
        <w:rPr>
          <w:rFonts w:ascii="仿宋_GB2312" w:eastAsia="仿宋_GB2312" w:hAnsi="仿宋" w:cs="Times New Roman" w:hint="eastAsia"/>
          <w:sz w:val="32"/>
          <w:szCs w:val="32"/>
        </w:rPr>
        <w:t>《</w:t>
      </w:r>
      <w:r w:rsidR="0038793B">
        <w:rPr>
          <w:rFonts w:ascii="仿宋_GB2312" w:eastAsia="仿宋_GB2312" w:hAnsi="仿宋" w:cs="Times New Roman" w:hint="eastAsia"/>
          <w:sz w:val="32"/>
          <w:szCs w:val="32"/>
        </w:rPr>
        <w:t>2021年</w:t>
      </w:r>
      <w:r w:rsidR="0038793B">
        <w:rPr>
          <w:rFonts w:ascii="仿宋_GB2312" w:eastAsia="仿宋_GB2312" w:hAnsi="仿宋" w:cs="Times New Roman"/>
          <w:sz w:val="32"/>
          <w:szCs w:val="32"/>
        </w:rPr>
        <w:t>全区</w:t>
      </w:r>
      <w:r w:rsidRPr="00041806">
        <w:rPr>
          <w:rFonts w:ascii="仿宋_GB2312" w:eastAsia="仿宋_GB2312" w:hAnsi="仿宋" w:cs="Times New Roman" w:hint="eastAsia"/>
          <w:sz w:val="32"/>
          <w:szCs w:val="32"/>
        </w:rPr>
        <w:t>科普讲解大赛代表队信息表》。报名应在</w:t>
      </w:r>
      <w:r w:rsidR="0038793B">
        <w:rPr>
          <w:rFonts w:ascii="仿宋_GB2312" w:eastAsia="仿宋_GB2312" w:hAnsi="仿宋" w:cs="Times New Roman" w:hint="eastAsia"/>
          <w:sz w:val="32"/>
          <w:szCs w:val="32"/>
        </w:rPr>
        <w:t>2021</w:t>
      </w:r>
      <w:r w:rsidRPr="00041806">
        <w:rPr>
          <w:rFonts w:ascii="仿宋_GB2312" w:eastAsia="仿宋_GB2312" w:hAnsi="仿宋" w:cs="Times New Roman" w:hint="eastAsia"/>
          <w:sz w:val="32"/>
          <w:szCs w:val="32"/>
        </w:rPr>
        <w:t>年</w:t>
      </w:r>
      <w:r w:rsidR="0038793B">
        <w:rPr>
          <w:rFonts w:ascii="仿宋_GB2312" w:eastAsia="仿宋_GB2312" w:hAnsi="仿宋" w:cs="Times New Roman" w:hint="eastAsia"/>
          <w:sz w:val="32"/>
          <w:szCs w:val="32"/>
        </w:rPr>
        <w:t>5</w:t>
      </w:r>
      <w:r w:rsidRPr="00041806">
        <w:rPr>
          <w:rFonts w:ascii="仿宋_GB2312" w:eastAsia="仿宋_GB2312" w:hAnsi="仿宋" w:cs="Times New Roman" w:hint="eastAsia"/>
          <w:sz w:val="32"/>
          <w:szCs w:val="32"/>
        </w:rPr>
        <w:t>月</w:t>
      </w:r>
      <w:r w:rsidR="0038793B">
        <w:rPr>
          <w:rFonts w:ascii="仿宋_GB2312" w:eastAsia="仿宋_GB2312" w:hAnsi="仿宋" w:cs="Times New Roman"/>
          <w:sz w:val="32"/>
          <w:szCs w:val="32"/>
        </w:rPr>
        <w:t>14</w:t>
      </w:r>
      <w:r w:rsidRPr="00041806">
        <w:rPr>
          <w:rFonts w:ascii="仿宋_GB2312" w:eastAsia="仿宋_GB2312" w:hAnsi="仿宋" w:cs="Times New Roman" w:hint="eastAsia"/>
          <w:sz w:val="32"/>
          <w:szCs w:val="32"/>
        </w:rPr>
        <w:t>日前完成。参赛选手请于决赛前将稿件（PPT）及个人视频介绍材料提交给组委会办公室。</w:t>
      </w:r>
    </w:p>
    <w:p w:rsidR="00041806" w:rsidRPr="00041806" w:rsidRDefault="00041806" w:rsidP="0036650F">
      <w:pPr>
        <w:spacing w:line="640" w:lineRule="exact"/>
        <w:ind w:firstLine="643"/>
        <w:rPr>
          <w:rFonts w:ascii="仿宋_GB2312" w:eastAsia="仿宋_GB2312" w:hAnsi="华文仿宋" w:cs="Times New Roman"/>
          <w:sz w:val="32"/>
          <w:szCs w:val="32"/>
        </w:rPr>
      </w:pPr>
      <w:r w:rsidRPr="00041806">
        <w:rPr>
          <w:rFonts w:ascii="仿宋" w:eastAsia="仿宋" w:hAnsi="仿宋" w:cs="Times New Roman" w:hint="eastAsia"/>
          <w:b/>
          <w:sz w:val="32"/>
          <w:szCs w:val="32"/>
        </w:rPr>
        <w:t>（二）讲解要求。</w:t>
      </w:r>
      <w:r w:rsidRPr="00041806">
        <w:rPr>
          <w:rFonts w:ascii="仿宋_GB2312" w:eastAsia="仿宋_GB2312" w:hAnsi="仿宋" w:cs="Times New Roman" w:hint="eastAsia"/>
          <w:sz w:val="32"/>
          <w:szCs w:val="32"/>
        </w:rPr>
        <w:t>选手讲解时可说明情景设置情况，明确讲解对象。要求配戴耳麦，拿遥控器或激光笔，全程自行操作视频或PPT等播放设备，不得由</w:t>
      </w:r>
      <w:r w:rsidR="000423D1">
        <w:rPr>
          <w:rFonts w:ascii="仿宋_GB2312" w:eastAsia="仿宋_GB2312" w:hAnsi="仿宋" w:cs="Times New Roman" w:hint="eastAsia"/>
          <w:sz w:val="32"/>
          <w:szCs w:val="32"/>
        </w:rPr>
        <w:t>他人</w:t>
      </w:r>
      <w:r w:rsidR="000423D1">
        <w:rPr>
          <w:rFonts w:ascii="仿宋_GB2312" w:eastAsia="仿宋_GB2312" w:hAnsi="仿宋" w:cs="Times New Roman"/>
          <w:sz w:val="32"/>
          <w:szCs w:val="32"/>
        </w:rPr>
        <w:t>代替</w:t>
      </w:r>
      <w:r w:rsidRPr="00041806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041806" w:rsidRPr="00041806" w:rsidRDefault="00041806" w:rsidP="0036650F">
      <w:pPr>
        <w:spacing w:line="640" w:lineRule="exact"/>
        <w:ind w:firstLine="643"/>
        <w:rPr>
          <w:rFonts w:ascii="仿宋_GB2312" w:eastAsia="仿宋_GB2312" w:hAnsi="华文仿宋" w:cs="Times New Roman"/>
          <w:sz w:val="32"/>
          <w:szCs w:val="32"/>
        </w:rPr>
      </w:pPr>
      <w:r w:rsidRPr="00041806">
        <w:rPr>
          <w:rFonts w:ascii="仿宋" w:eastAsia="仿宋" w:hAnsi="仿宋" w:cs="Times New Roman" w:hint="eastAsia"/>
          <w:b/>
          <w:bCs/>
          <w:sz w:val="32"/>
          <w:szCs w:val="32"/>
        </w:rPr>
        <w:t>（三）经费。</w:t>
      </w:r>
      <w:r w:rsidRPr="00041806">
        <w:rPr>
          <w:rFonts w:ascii="仿宋_GB2312" w:eastAsia="仿宋_GB2312" w:hAnsi="仿宋" w:cs="Times New Roman" w:hint="eastAsia"/>
          <w:sz w:val="32"/>
          <w:szCs w:val="32"/>
        </w:rPr>
        <w:t>各参加决赛选手的差旅费原则上自理，不需交纳其它参赛费用。淘汰赛和决赛阶段</w:t>
      </w:r>
      <w:r w:rsidR="000423D1">
        <w:rPr>
          <w:rFonts w:ascii="仿宋_GB2312" w:eastAsia="仿宋_GB2312" w:hAnsi="仿宋" w:cs="Times New Roman" w:hint="eastAsia"/>
          <w:sz w:val="32"/>
          <w:szCs w:val="32"/>
        </w:rPr>
        <w:t>的保障</w:t>
      </w:r>
      <w:r w:rsidRPr="00041806">
        <w:rPr>
          <w:rFonts w:ascii="仿宋_GB2312" w:eastAsia="仿宋_GB2312" w:hAnsi="仿宋" w:cs="Times New Roman" w:hint="eastAsia"/>
          <w:sz w:val="32"/>
          <w:szCs w:val="32"/>
        </w:rPr>
        <w:t>费用由主办单位和承办单位共同承担。</w:t>
      </w:r>
    </w:p>
    <w:p w:rsidR="00041806" w:rsidRPr="00041806" w:rsidRDefault="00041806" w:rsidP="0036650F">
      <w:pPr>
        <w:spacing w:line="640" w:lineRule="exact"/>
        <w:ind w:firstLine="643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" w:eastAsia="仿宋" w:hAnsi="仿宋" w:cs="Times New Roman" w:hint="eastAsia"/>
          <w:b/>
          <w:sz w:val="32"/>
          <w:szCs w:val="32"/>
        </w:rPr>
        <w:lastRenderedPageBreak/>
        <w:t>（四）会务联系。</w:t>
      </w:r>
      <w:r w:rsidRPr="00041806">
        <w:rPr>
          <w:rFonts w:ascii="仿宋_GB2312" w:eastAsia="仿宋_GB2312" w:hAnsi="仿宋" w:cs="Times New Roman" w:hint="eastAsia"/>
          <w:sz w:val="32"/>
          <w:szCs w:val="32"/>
        </w:rPr>
        <w:t>为方便领队、选手与主办方沟通交流，请自行添加进入大赛会务QQ群，群号为:491404460。</w:t>
      </w:r>
    </w:p>
    <w:p w:rsidR="00041806" w:rsidRPr="00041806" w:rsidRDefault="00041806" w:rsidP="0036650F">
      <w:pPr>
        <w:spacing w:line="64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t>本实施方案由自治区科技活动周组委会办公室负责解释。</w:t>
      </w:r>
    </w:p>
    <w:p w:rsidR="00041806" w:rsidRPr="00041806" w:rsidRDefault="00832411" w:rsidP="00832411">
      <w:pPr>
        <w:rPr>
          <w:rFonts w:ascii="Calibri" w:eastAsia="宋体" w:hAnsi="Calibri" w:cs="Times New Roman"/>
        </w:rPr>
      </w:pPr>
      <w:r w:rsidRPr="00041806">
        <w:rPr>
          <w:rFonts w:ascii="Calibri" w:eastAsia="宋体" w:hAnsi="Calibri" w:cs="Times New Roman"/>
        </w:rPr>
        <w:t xml:space="preserve"> </w:t>
      </w:r>
    </w:p>
    <w:p w:rsidR="009F362B" w:rsidRPr="00041806" w:rsidRDefault="009F362B"/>
    <w:sectPr w:rsidR="009F362B" w:rsidRPr="00041806" w:rsidSect="005C3BEF">
      <w:footerReference w:type="even" r:id="rId6"/>
      <w:footerReference w:type="default" r:id="rId7"/>
      <w:pgSz w:w="11906" w:h="16838" w:code="9"/>
      <w:pgMar w:top="2098" w:right="1474" w:bottom="1871" w:left="1588" w:header="851" w:footer="1531" w:gutter="0"/>
      <w:pgNumType w:fmt="numberInDash" w:start="1"/>
      <w:cols w:space="425"/>
      <w:docGrid w:type="linesAndChars" w:linePitch="579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077" w:rsidRDefault="00574077">
      <w:r>
        <w:separator/>
      </w:r>
    </w:p>
  </w:endnote>
  <w:endnote w:type="continuationSeparator" w:id="0">
    <w:p w:rsidR="00574077" w:rsidRDefault="00574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69C" w:rsidRPr="00C5207B" w:rsidRDefault="006C023D" w:rsidP="00C6269C">
    <w:pPr>
      <w:pStyle w:val="a3"/>
      <w:ind w:firstLineChars="100" w:firstLine="280"/>
      <w:rPr>
        <w:rFonts w:ascii="仿宋" w:eastAsia="仿宋" w:hAnsi="仿宋"/>
        <w:sz w:val="28"/>
        <w:szCs w:val="28"/>
      </w:rPr>
    </w:pPr>
    <w:r w:rsidRPr="00C5207B">
      <w:rPr>
        <w:rFonts w:ascii="仿宋" w:eastAsia="仿宋" w:hAnsi="仿宋"/>
        <w:sz w:val="28"/>
        <w:szCs w:val="28"/>
      </w:rPr>
      <w:fldChar w:fldCharType="begin"/>
    </w:r>
    <w:r w:rsidR="00041806" w:rsidRPr="00C5207B">
      <w:rPr>
        <w:rFonts w:ascii="仿宋" w:eastAsia="仿宋" w:hAnsi="仿宋"/>
        <w:sz w:val="28"/>
        <w:szCs w:val="28"/>
      </w:rPr>
      <w:instrText>PAGE   \* MERGEFORMAT</w:instrText>
    </w:r>
    <w:r w:rsidRPr="00C5207B">
      <w:rPr>
        <w:rFonts w:ascii="仿宋" w:eastAsia="仿宋" w:hAnsi="仿宋"/>
        <w:sz w:val="28"/>
        <w:szCs w:val="28"/>
      </w:rPr>
      <w:fldChar w:fldCharType="separate"/>
    </w:r>
    <w:r w:rsidR="00041806" w:rsidRPr="004265AD">
      <w:rPr>
        <w:rFonts w:ascii="仿宋" w:eastAsia="仿宋" w:hAnsi="仿宋"/>
        <w:noProof/>
        <w:sz w:val="28"/>
        <w:szCs w:val="28"/>
        <w:lang w:val="zh-CN"/>
      </w:rPr>
      <w:t>-</w:t>
    </w:r>
    <w:r w:rsidR="00041806">
      <w:rPr>
        <w:rFonts w:ascii="仿宋" w:eastAsia="仿宋" w:hAnsi="仿宋"/>
        <w:noProof/>
        <w:sz w:val="28"/>
        <w:szCs w:val="28"/>
      </w:rPr>
      <w:t xml:space="preserve"> 4 -</w:t>
    </w:r>
    <w:r w:rsidRPr="00C5207B">
      <w:rPr>
        <w:rFonts w:ascii="仿宋" w:eastAsia="仿宋" w:hAnsi="仿宋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69C" w:rsidRPr="00E1069C" w:rsidRDefault="006C023D" w:rsidP="00C6269C">
    <w:pPr>
      <w:pStyle w:val="a3"/>
      <w:wordWrap w:val="0"/>
      <w:ind w:right="280"/>
      <w:jc w:val="right"/>
      <w:rPr>
        <w:rFonts w:ascii="宋体" w:hAnsi="宋体"/>
        <w:sz w:val="28"/>
        <w:szCs w:val="28"/>
      </w:rPr>
    </w:pPr>
    <w:r w:rsidRPr="00E1069C">
      <w:rPr>
        <w:rFonts w:ascii="宋体" w:hAnsi="宋体"/>
        <w:sz w:val="28"/>
        <w:szCs w:val="28"/>
      </w:rPr>
      <w:fldChar w:fldCharType="begin"/>
    </w:r>
    <w:r w:rsidR="00041806" w:rsidRPr="00E1069C">
      <w:rPr>
        <w:rFonts w:ascii="宋体" w:hAnsi="宋体"/>
        <w:sz w:val="28"/>
        <w:szCs w:val="28"/>
      </w:rPr>
      <w:instrText>PAGE   \* MERGEFORMAT</w:instrText>
    </w:r>
    <w:r w:rsidRPr="00E1069C">
      <w:rPr>
        <w:rFonts w:ascii="宋体" w:hAnsi="宋体"/>
        <w:sz w:val="28"/>
        <w:szCs w:val="28"/>
      </w:rPr>
      <w:fldChar w:fldCharType="separate"/>
    </w:r>
    <w:r w:rsidR="00832411" w:rsidRPr="00832411">
      <w:rPr>
        <w:rFonts w:ascii="宋体" w:hAnsi="宋体"/>
        <w:noProof/>
        <w:sz w:val="28"/>
        <w:szCs w:val="28"/>
        <w:lang w:val="zh-CN"/>
      </w:rPr>
      <w:t>-</w:t>
    </w:r>
    <w:r w:rsidR="00832411">
      <w:rPr>
        <w:rFonts w:ascii="宋体" w:hAnsi="宋体"/>
        <w:noProof/>
        <w:sz w:val="28"/>
        <w:szCs w:val="28"/>
      </w:rPr>
      <w:t xml:space="preserve"> 6 -</w:t>
    </w:r>
    <w:r w:rsidRPr="00E1069C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077" w:rsidRDefault="00574077">
      <w:r>
        <w:separator/>
      </w:r>
    </w:p>
  </w:footnote>
  <w:footnote w:type="continuationSeparator" w:id="0">
    <w:p w:rsidR="00574077" w:rsidRDefault="005740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806"/>
    <w:rsid w:val="00032D60"/>
    <w:rsid w:val="00041806"/>
    <w:rsid w:val="000423D1"/>
    <w:rsid w:val="000A3CFA"/>
    <w:rsid w:val="000E5E6F"/>
    <w:rsid w:val="001455AD"/>
    <w:rsid w:val="00145708"/>
    <w:rsid w:val="00166F97"/>
    <w:rsid w:val="001E6D16"/>
    <w:rsid w:val="00231DF6"/>
    <w:rsid w:val="00283ED9"/>
    <w:rsid w:val="002868E0"/>
    <w:rsid w:val="002B4756"/>
    <w:rsid w:val="002F594E"/>
    <w:rsid w:val="00304B2D"/>
    <w:rsid w:val="00330B18"/>
    <w:rsid w:val="00363871"/>
    <w:rsid w:val="0036650F"/>
    <w:rsid w:val="003866BA"/>
    <w:rsid w:val="0038793B"/>
    <w:rsid w:val="003920E1"/>
    <w:rsid w:val="003B5B5D"/>
    <w:rsid w:val="00403680"/>
    <w:rsid w:val="00417696"/>
    <w:rsid w:val="00420910"/>
    <w:rsid w:val="004766C1"/>
    <w:rsid w:val="004778E0"/>
    <w:rsid w:val="004E3137"/>
    <w:rsid w:val="0057335D"/>
    <w:rsid w:val="00573500"/>
    <w:rsid w:val="00574077"/>
    <w:rsid w:val="005751AD"/>
    <w:rsid w:val="005B1632"/>
    <w:rsid w:val="005C2E0A"/>
    <w:rsid w:val="005E0BF8"/>
    <w:rsid w:val="006250F8"/>
    <w:rsid w:val="00633D1C"/>
    <w:rsid w:val="006601B9"/>
    <w:rsid w:val="00666B9A"/>
    <w:rsid w:val="0067567D"/>
    <w:rsid w:val="006C023D"/>
    <w:rsid w:val="006E530D"/>
    <w:rsid w:val="00722DE2"/>
    <w:rsid w:val="0079540E"/>
    <w:rsid w:val="007D67BF"/>
    <w:rsid w:val="007E6C07"/>
    <w:rsid w:val="00832411"/>
    <w:rsid w:val="00834C2C"/>
    <w:rsid w:val="008373E9"/>
    <w:rsid w:val="00895DBF"/>
    <w:rsid w:val="00984454"/>
    <w:rsid w:val="009B1656"/>
    <w:rsid w:val="009B385C"/>
    <w:rsid w:val="009C7A3D"/>
    <w:rsid w:val="009F362B"/>
    <w:rsid w:val="009F7199"/>
    <w:rsid w:val="00A82A91"/>
    <w:rsid w:val="00A82FD2"/>
    <w:rsid w:val="00AD5F0A"/>
    <w:rsid w:val="00B112E4"/>
    <w:rsid w:val="00B23FDC"/>
    <w:rsid w:val="00B678E8"/>
    <w:rsid w:val="00B91603"/>
    <w:rsid w:val="00BA07CB"/>
    <w:rsid w:val="00BB24DC"/>
    <w:rsid w:val="00C41164"/>
    <w:rsid w:val="00C615E2"/>
    <w:rsid w:val="00C8033C"/>
    <w:rsid w:val="00CA64B4"/>
    <w:rsid w:val="00CB7C68"/>
    <w:rsid w:val="00CD2240"/>
    <w:rsid w:val="00D63B85"/>
    <w:rsid w:val="00DF1EC3"/>
    <w:rsid w:val="00E425A3"/>
    <w:rsid w:val="00E42C17"/>
    <w:rsid w:val="00EB10B1"/>
    <w:rsid w:val="00F12B4D"/>
    <w:rsid w:val="00F470A2"/>
    <w:rsid w:val="00F54D2E"/>
    <w:rsid w:val="00FF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1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180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B7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B7C6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209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09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文印室</dc:creator>
  <cp:lastModifiedBy>Administrator</cp:lastModifiedBy>
  <cp:revision>2</cp:revision>
  <cp:lastPrinted>2021-03-09T01:42:00Z</cp:lastPrinted>
  <dcterms:created xsi:type="dcterms:W3CDTF">2021-03-25T07:50:00Z</dcterms:created>
  <dcterms:modified xsi:type="dcterms:W3CDTF">2021-03-25T07:50:00Z</dcterms:modified>
</cp:coreProperties>
</file>