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19" w:rsidRDefault="00BF2B8E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2</w:t>
      </w:r>
    </w:p>
    <w:p w:rsidR="00293619" w:rsidRDefault="00BF2B8E">
      <w:pPr>
        <w:spacing w:line="640" w:lineRule="exact"/>
        <w:ind w:leftChars="300" w:left="2390" w:hangingChars="400" w:hanging="1760"/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2020年度自治区众创空间名单</w:t>
      </w:r>
    </w:p>
    <w:p w:rsidR="00293619" w:rsidRDefault="00293619">
      <w:pPr>
        <w:spacing w:line="640" w:lineRule="exact"/>
        <w:ind w:leftChars="300" w:left="2390" w:hangingChars="400" w:hanging="1760"/>
        <w:jc w:val="center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Style w:val="a5"/>
        <w:tblW w:w="10491" w:type="dxa"/>
        <w:tblInd w:w="-998" w:type="dxa"/>
        <w:tblLook w:val="04A0"/>
      </w:tblPr>
      <w:tblGrid>
        <w:gridCol w:w="709"/>
        <w:gridCol w:w="3119"/>
        <w:gridCol w:w="4820"/>
        <w:gridCol w:w="1843"/>
      </w:tblGrid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619" w:rsidRDefault="00BF2B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众创空间名称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93619" w:rsidRDefault="00BF2B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运营机构名称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93619" w:rsidRDefault="00BF2B8E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盟市</w:t>
            </w:r>
            <w:r w:rsidR="00B74FC5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  <w:lang/>
              </w:rPr>
              <w:t>/主管</w:t>
            </w:r>
            <w:r w:rsidR="00B74FC5"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  <w:lang/>
              </w:rPr>
              <w:t>部门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云媒科技众创空间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内蒙古云媒科技有限公司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呼和浩特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内蒙古商贸职业学院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内蒙古商贸职业学院就业创业教育指导中心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内蒙古商贸职业学院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正艺达文创众创空间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内蒙古正艺达品牌策略有限公司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青山区优创众创空间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内蒙古祥通企业管理有限公司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内蒙古财经大学创业学院众创空间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内蒙古财经大学创业学院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内蒙古财经大学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卓资农特电商众创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内蒙古通研电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子商务有限责任公司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乌兰察布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百度创客空间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内蒙古新能信息科技有限公司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乌兰察布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易中易众创空间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内蒙古易中易农业科技有限公司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巴彦淖尔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恒信通惠外贸综合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服务众创空间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内蒙古恒信通惠工贸股份有限公司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巴彦淖尔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稀土高新区青年创新创业孵化基地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包头市社区服务联合会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集宁师范学院大学生创业园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乌兰察布市集宁师范学院大学生创业园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乌兰察布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包头市巾帼创新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创业园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内蒙古凯辉技术服务有限责任公司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万微创客空间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内蒙古万微商务咨询策划有限公司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巴彦淖尔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金创众创空间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九原区政务服务局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启迪K栈东河双创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示范园区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内蒙古复兴科创运营管理有限公司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体育产业众创空间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内蒙古体育职业学院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</w:t>
            </w:r>
            <w:r w:rsidR="00BF2B8E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自治区体育局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希望小镇教育综合体众创空间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伊金霍洛旗天骄创投运营有限公司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鄂尔多斯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鑫港源顺众创空间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内蒙古鑫港源顺物流有限公司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包头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风铃众创空间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内蒙古仕博健康服务产业投资管理有限责任公司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鄂尔多斯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C5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民族手工艺产业</w:t>
            </w:r>
          </w:p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内蒙古布德民族文化发展有限责任公司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巴彦淖尔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莫尼山小镇众创空间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内蒙古牟尼乌拉文化传播有限公司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74FC5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呼和浩特</w:t>
            </w:r>
          </w:p>
        </w:tc>
      </w:tr>
      <w:tr w:rsidR="00293619" w:rsidTr="00B74FC5">
        <w:trPr>
          <w:trHeight w:val="610"/>
        </w:trPr>
        <w:tc>
          <w:tcPr>
            <w:tcW w:w="709" w:type="dxa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时机创客邦众创空间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 w:rsidP="005C08B6">
            <w:pPr>
              <w:widowControl/>
              <w:spacing w:line="600" w:lineRule="exact"/>
              <w:jc w:val="left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内蒙古时机天成科技有限公司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619" w:rsidRDefault="00BF2B8E">
            <w:pPr>
              <w:widowControl/>
              <w:spacing w:line="600" w:lineRule="exact"/>
              <w:jc w:val="center"/>
              <w:textAlignment w:val="top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  <w:lang/>
              </w:rPr>
              <w:t>通辽</w:t>
            </w:r>
          </w:p>
        </w:tc>
      </w:tr>
    </w:tbl>
    <w:p w:rsidR="00293619" w:rsidRDefault="00293619">
      <w:pPr>
        <w:rPr>
          <w:rFonts w:ascii="Calibri" w:eastAsia="宋体" w:hAnsi="Calibri" w:cs="Times New Roman"/>
        </w:rPr>
      </w:pPr>
    </w:p>
    <w:p w:rsidR="00293619" w:rsidRDefault="00293619">
      <w:pPr>
        <w:pStyle w:val="a4"/>
        <w:spacing w:before="0" w:beforeAutospacing="0" w:after="0" w:afterAutospacing="0"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93619" w:rsidSect="0095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D7" w:rsidRDefault="004F67D7" w:rsidP="00DC30CE">
      <w:r>
        <w:separator/>
      </w:r>
    </w:p>
  </w:endnote>
  <w:endnote w:type="continuationSeparator" w:id="0">
    <w:p w:rsidR="004F67D7" w:rsidRDefault="004F67D7" w:rsidP="00DC3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D7" w:rsidRDefault="004F67D7" w:rsidP="00DC30CE">
      <w:r>
        <w:separator/>
      </w:r>
    </w:p>
  </w:footnote>
  <w:footnote w:type="continuationSeparator" w:id="0">
    <w:p w:rsidR="004F67D7" w:rsidRDefault="004F67D7" w:rsidP="00DC3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714"/>
    <w:rsid w:val="00223FA1"/>
    <w:rsid w:val="00293619"/>
    <w:rsid w:val="00340ED1"/>
    <w:rsid w:val="003F4714"/>
    <w:rsid w:val="004C2876"/>
    <w:rsid w:val="004E6625"/>
    <w:rsid w:val="004F67D7"/>
    <w:rsid w:val="005C08B6"/>
    <w:rsid w:val="00752555"/>
    <w:rsid w:val="00872A12"/>
    <w:rsid w:val="00896A5F"/>
    <w:rsid w:val="008A722C"/>
    <w:rsid w:val="00956017"/>
    <w:rsid w:val="00A10A1D"/>
    <w:rsid w:val="00A42A66"/>
    <w:rsid w:val="00A94F72"/>
    <w:rsid w:val="00AB527E"/>
    <w:rsid w:val="00AE39AC"/>
    <w:rsid w:val="00B74FC5"/>
    <w:rsid w:val="00BC286D"/>
    <w:rsid w:val="00BF2B8E"/>
    <w:rsid w:val="00C13BEC"/>
    <w:rsid w:val="00C32F92"/>
    <w:rsid w:val="00DC30CE"/>
    <w:rsid w:val="00DC76BD"/>
    <w:rsid w:val="00F86AD0"/>
    <w:rsid w:val="00FD1F2E"/>
    <w:rsid w:val="00FE54AE"/>
    <w:rsid w:val="2CD1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6017"/>
    <w:pPr>
      <w:ind w:leftChars="2500" w:left="100"/>
    </w:pPr>
  </w:style>
  <w:style w:type="paragraph" w:styleId="a4">
    <w:name w:val="Normal (Web)"/>
    <w:basedOn w:val="a"/>
    <w:uiPriority w:val="99"/>
    <w:semiHidden/>
    <w:unhideWhenUsed/>
    <w:rsid w:val="009560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95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56017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956017"/>
  </w:style>
  <w:style w:type="paragraph" w:styleId="a7">
    <w:name w:val="header"/>
    <w:basedOn w:val="a"/>
    <w:link w:val="Char0"/>
    <w:uiPriority w:val="99"/>
    <w:unhideWhenUsed/>
    <w:rsid w:val="00DC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C30CE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C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C30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BaiWZ</dc:creator>
  <cp:lastModifiedBy>Administrator</cp:lastModifiedBy>
  <cp:revision>2</cp:revision>
  <dcterms:created xsi:type="dcterms:W3CDTF">2020-12-24T07:55:00Z</dcterms:created>
  <dcterms:modified xsi:type="dcterms:W3CDTF">2020-12-24T07:55:00Z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