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7EC" w:rsidRPr="00811E89" w:rsidRDefault="009E37EC" w:rsidP="009E37EC">
      <w:pPr>
        <w:spacing w:line="660" w:lineRule="exact"/>
        <w:jc w:val="center"/>
        <w:rPr>
          <w:rFonts w:ascii="方正小标宋简体" w:eastAsia="方正小标宋简体"/>
          <w:sz w:val="44"/>
          <w:szCs w:val="44"/>
        </w:rPr>
      </w:pPr>
      <w:r w:rsidRPr="00811E89">
        <w:rPr>
          <w:rFonts w:ascii="方正小标宋简体" w:eastAsia="方正小标宋简体" w:hint="eastAsia"/>
          <w:sz w:val="44"/>
          <w:szCs w:val="44"/>
        </w:rPr>
        <w:t>国家知识产权优势企业复核书</w:t>
      </w:r>
    </w:p>
    <w:p w:rsidR="009E37EC" w:rsidRDefault="009E37EC" w:rsidP="009E37EC">
      <w:pPr>
        <w:spacing w:line="300" w:lineRule="exact"/>
        <w:ind w:firstLineChars="200" w:firstLine="640"/>
        <w:rPr>
          <w:rFonts w:ascii="仿宋_GB2312" w:eastAsia="仿宋_GB2312" w:hAnsi="宋体" w:cs="宋体"/>
          <w:sz w:val="32"/>
          <w:szCs w:val="32"/>
        </w:rPr>
      </w:pPr>
    </w:p>
    <w:tbl>
      <w:tblPr>
        <w:tblW w:w="9072" w:type="dxa"/>
        <w:jc w:val="center"/>
        <w:tblLayout w:type="fixed"/>
        <w:tblCellMar>
          <w:left w:w="57" w:type="dxa"/>
          <w:right w:w="57" w:type="dxa"/>
        </w:tblCellMar>
        <w:tblLook w:val="0000" w:firstRow="0" w:lastRow="0" w:firstColumn="0" w:lastColumn="0" w:noHBand="0" w:noVBand="0"/>
      </w:tblPr>
      <w:tblGrid>
        <w:gridCol w:w="617"/>
        <w:gridCol w:w="1765"/>
        <w:gridCol w:w="1176"/>
        <w:gridCol w:w="1106"/>
        <w:gridCol w:w="1092"/>
        <w:gridCol w:w="1133"/>
        <w:gridCol w:w="56"/>
        <w:gridCol w:w="1050"/>
        <w:gridCol w:w="98"/>
        <w:gridCol w:w="979"/>
      </w:tblGrid>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基</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本</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息</w:t>
            </w: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组织机构代码</w:t>
            </w:r>
            <w:r w:rsidRPr="00B957CF">
              <w:rPr>
                <w:rFonts w:ascii="仿宋_GB2312" w:eastAsia="仿宋_GB2312" w:hAnsi="宋体" w:cs="宋体"/>
                <w:color w:val="000000"/>
                <w:sz w:val="24"/>
              </w:rPr>
              <w:t>(                                 )</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3.</w:t>
            </w:r>
            <w:r w:rsidRPr="00B957CF">
              <w:rPr>
                <w:rFonts w:ascii="仿宋_GB2312" w:eastAsia="仿宋_GB2312" w:hAnsi="宋体" w:cs="宋体" w:hint="eastAsia"/>
                <w:color w:val="000000"/>
                <w:sz w:val="24"/>
              </w:rPr>
              <w:t>注册地（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4.</w:t>
            </w:r>
            <w:r w:rsidRPr="00B957CF">
              <w:rPr>
                <w:rFonts w:ascii="仿宋_GB2312" w:eastAsia="仿宋_GB2312" w:hAnsi="宋体" w:cs="宋体" w:hint="eastAsia"/>
                <w:color w:val="000000"/>
                <w:sz w:val="24"/>
              </w:rPr>
              <w:t>所属行业代码及名称（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）（注：按《国民经济行业分类》（</w:t>
            </w:r>
            <w:r w:rsidRPr="00B957CF">
              <w:rPr>
                <w:rFonts w:ascii="仿宋_GB2312" w:eastAsia="仿宋_GB2312" w:hAnsi="宋体" w:cs="宋体"/>
                <w:color w:val="000000"/>
                <w:sz w:val="24"/>
              </w:rPr>
              <w:t>GB/T4754-2011</w:t>
            </w:r>
            <w:r w:rsidRPr="00B957CF">
              <w:rPr>
                <w:rFonts w:ascii="仿宋_GB2312" w:eastAsia="仿宋_GB2312" w:hAnsi="宋体" w:cs="宋体" w:hint="eastAsia"/>
                <w:color w:val="000000"/>
                <w:sz w:val="24"/>
              </w:rPr>
              <w:t>）中国民经济行业分类和代码表中“大类”填写）</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5.</w:t>
            </w:r>
            <w:r w:rsidRPr="00B957CF">
              <w:rPr>
                <w:rFonts w:ascii="仿宋_GB2312" w:eastAsia="仿宋_GB2312" w:hAnsi="宋体" w:cs="宋体" w:hint="eastAsia"/>
                <w:color w:val="000000"/>
                <w:sz w:val="24"/>
              </w:rPr>
              <w:t>主营业务：</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6.</w:t>
            </w:r>
            <w:r w:rsidRPr="00B957CF">
              <w:rPr>
                <w:rFonts w:ascii="仿宋_GB2312" w:eastAsia="仿宋_GB2312" w:hAnsi="宋体" w:cs="宋体" w:hint="eastAsia"/>
                <w:color w:val="000000"/>
                <w:sz w:val="24"/>
              </w:rPr>
              <w:t>知识产权优势方向：</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7.</w:t>
            </w:r>
            <w:r w:rsidRPr="00B957CF">
              <w:rPr>
                <w:rFonts w:ascii="仿宋_GB2312" w:eastAsia="仿宋_GB2312" w:hAnsi="宋体" w:cs="宋体" w:hint="eastAsia"/>
                <w:color w:val="000000"/>
                <w:sz w:val="24"/>
              </w:rPr>
              <w:t>注册资金为（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）万元</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8.</w:t>
            </w:r>
            <w:r w:rsidRPr="00B957CF">
              <w:rPr>
                <w:rFonts w:ascii="仿宋_GB2312" w:eastAsia="仿宋_GB2312" w:hAnsi="宋体" w:cs="宋体" w:hint="eastAsia"/>
                <w:color w:val="000000"/>
                <w:sz w:val="24"/>
              </w:rPr>
              <w:t>企业规模为（</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）（按照《中小企业划型标准规定》确定）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大型企业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中型企业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小型企业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微型企业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9.</w:t>
            </w:r>
            <w:r w:rsidRPr="00B957CF">
              <w:rPr>
                <w:rFonts w:ascii="仿宋_GB2312" w:eastAsia="仿宋_GB2312" w:hAnsi="宋体" w:cs="宋体" w:hint="eastAsia"/>
                <w:color w:val="000000"/>
                <w:sz w:val="24"/>
              </w:rPr>
              <w:t>企业登记注册类型（</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内资企业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港、澳、台商投资企业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外商投资企业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）企业基本性质若为内资企业，请进一步选择（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中央管理国有企业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地方管理国有企业</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集体企业</w:t>
            </w:r>
            <w:r w:rsidRPr="00B957CF">
              <w:rPr>
                <w:rFonts w:ascii="仿宋_GB2312" w:eastAsia="仿宋_GB2312" w:hAnsi="宋体" w:cs="宋体"/>
                <w:color w:val="000000"/>
                <w:sz w:val="24"/>
              </w:rPr>
              <w:t xml:space="preserve">  </w:t>
            </w:r>
          </w:p>
          <w:p w:rsidR="009E37EC" w:rsidRPr="00B957CF" w:rsidRDefault="009E37EC" w:rsidP="001A43CD">
            <w:pPr>
              <w:ind w:firstLineChars="350" w:firstLine="840"/>
              <w:rPr>
                <w:rFonts w:ascii="仿宋_GB2312" w:eastAsia="仿宋_GB2312" w:hAnsi="宋体" w:cs="宋体"/>
                <w:color w:val="000000"/>
                <w:sz w:val="24"/>
              </w:rPr>
            </w:pPr>
            <w:r w:rsidRPr="00B957CF">
              <w:rPr>
                <w:rFonts w:ascii="仿宋_GB2312" w:eastAsia="仿宋_GB2312" w:hAnsi="宋体" w:cs="宋体"/>
                <w:color w:val="000000"/>
                <w:sz w:val="24"/>
              </w:rPr>
              <w:t>D.</w:t>
            </w:r>
            <w:r w:rsidRPr="00B957CF">
              <w:rPr>
                <w:rFonts w:ascii="仿宋_GB2312" w:eastAsia="仿宋_GB2312" w:hAnsi="宋体" w:cs="宋体" w:hint="eastAsia"/>
                <w:color w:val="000000"/>
                <w:sz w:val="24"/>
              </w:rPr>
              <w:t>私营企业</w:t>
            </w:r>
            <w:r w:rsidRPr="00B957CF">
              <w:rPr>
                <w:rFonts w:ascii="仿宋_GB2312" w:eastAsia="仿宋_GB2312" w:hAnsi="宋体" w:cs="宋体"/>
                <w:color w:val="000000"/>
                <w:sz w:val="24"/>
              </w:rPr>
              <w:t xml:space="preserve">   E.</w:t>
            </w:r>
            <w:r w:rsidRPr="00B957CF">
              <w:rPr>
                <w:rFonts w:ascii="仿宋_GB2312" w:eastAsia="仿宋_GB2312" w:hAnsi="宋体" w:cs="宋体" w:hint="eastAsia"/>
                <w:color w:val="000000"/>
                <w:sz w:val="24"/>
              </w:rPr>
              <w:t>联营企业</w:t>
            </w:r>
            <w:r w:rsidRPr="00B957CF">
              <w:rPr>
                <w:rFonts w:ascii="仿宋_GB2312" w:eastAsia="仿宋_GB2312" w:hAnsi="宋体" w:cs="宋体"/>
                <w:color w:val="000000"/>
                <w:sz w:val="24"/>
              </w:rPr>
              <w:t xml:space="preserve">  F.</w:t>
            </w:r>
            <w:r w:rsidRPr="00B957CF">
              <w:rPr>
                <w:rFonts w:ascii="仿宋_GB2312" w:eastAsia="仿宋_GB2312" w:hAnsi="宋体" w:cs="宋体" w:hint="eastAsia"/>
                <w:color w:val="000000"/>
                <w:sz w:val="24"/>
              </w:rPr>
              <w:t>股份企业</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）企业若为外商投资企业，请进一步选择（</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中外合资经营企业</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中外合作经营企业</w:t>
            </w:r>
            <w:r w:rsidRPr="00B957CF">
              <w:rPr>
                <w:rFonts w:ascii="仿宋_GB2312" w:eastAsia="仿宋_GB2312" w:hAnsi="宋体" w:cs="宋体"/>
                <w:color w:val="000000"/>
                <w:sz w:val="24"/>
              </w:rPr>
              <w:br/>
              <w:t xml:space="preserve">       C.</w:t>
            </w:r>
            <w:r w:rsidRPr="00B957CF">
              <w:rPr>
                <w:rFonts w:ascii="仿宋_GB2312" w:eastAsia="仿宋_GB2312" w:hAnsi="宋体" w:cs="宋体" w:hint="eastAsia"/>
                <w:color w:val="000000"/>
                <w:sz w:val="24"/>
              </w:rPr>
              <w:t>外资企业</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外商投资股份有限公司</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10.</w:t>
            </w:r>
            <w:r w:rsidRPr="00B957CF">
              <w:rPr>
                <w:rFonts w:ascii="仿宋_GB2312" w:eastAsia="仿宋_GB2312" w:hAnsi="宋体" w:cs="宋体" w:hint="eastAsia"/>
                <w:color w:val="000000"/>
                <w:sz w:val="24"/>
              </w:rPr>
              <w:t>企业是否上市（</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A.</w:t>
            </w:r>
            <w:r w:rsidRPr="00B957CF">
              <w:rPr>
                <w:rFonts w:ascii="仿宋_GB2312" w:eastAsia="仿宋_GB2312" w:hAnsi="宋体" w:cs="宋体" w:hint="eastAsia"/>
                <w:color w:val="000000"/>
                <w:sz w:val="24"/>
              </w:rPr>
              <w:t>未上市</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准备上市</w:t>
            </w:r>
            <w:r w:rsidRPr="00B957CF">
              <w:rPr>
                <w:rFonts w:ascii="仿宋_GB2312" w:eastAsia="仿宋_GB2312" w:hAnsi="宋体" w:cs="宋体"/>
                <w:color w:val="000000"/>
                <w:sz w:val="24"/>
              </w:rPr>
              <w:t xml:space="preserve">      C.</w:t>
            </w:r>
            <w:r w:rsidRPr="00B957CF">
              <w:rPr>
                <w:rFonts w:ascii="仿宋_GB2312" w:eastAsia="仿宋_GB2312" w:hAnsi="宋体" w:cs="宋体" w:hint="eastAsia"/>
                <w:color w:val="000000"/>
                <w:sz w:val="24"/>
              </w:rPr>
              <w:t>国内上市</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海外上市</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11.</w:t>
            </w:r>
            <w:r w:rsidRPr="00B957CF">
              <w:rPr>
                <w:rFonts w:ascii="仿宋_GB2312" w:eastAsia="仿宋_GB2312" w:hAnsi="宋体" w:cs="宋体" w:hint="eastAsia"/>
                <w:color w:val="000000"/>
                <w:sz w:val="24"/>
              </w:rPr>
              <w:t>知识产权工作联系人信息：</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第一联系人：姓名（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第二联系人：姓名（</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）、所在部门（</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）、职务（</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）、单位电话（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）、移动电话（</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E-mail</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）、通讯地址（</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）、邮编（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9072" w:type="dxa"/>
            <w:gridSpan w:val="10"/>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r>
      <w:tr w:rsidR="009E37EC" w:rsidRPr="00B957CF" w:rsidTr="001A43CD">
        <w:trPr>
          <w:trHeight w:val="369"/>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创</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造</w:t>
            </w: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lastRenderedPageBreak/>
              <w:t>年度财务基本信息</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年度产值</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（万元）</w:t>
            </w: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产品销售收入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（万元）</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年度研发投入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lastRenderedPageBreak/>
              <w:t>（万元）</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p w:rsidR="009E37EC" w:rsidRDefault="009E37EC" w:rsidP="001A43CD">
            <w:pPr>
              <w:jc w:val="center"/>
              <w:rPr>
                <w:rFonts w:ascii="仿宋_GB2312" w:eastAsia="仿宋_GB2312" w:hAnsi="宋体" w:cs="宋体"/>
                <w:color w:val="000000"/>
                <w:sz w:val="24"/>
              </w:rPr>
            </w:pPr>
            <w:r>
              <w:rPr>
                <w:rFonts w:ascii="仿宋_GB2312" w:eastAsia="仿宋_GB2312" w:hAnsi="宋体" w:cs="宋体" w:hint="eastAsia"/>
                <w:color w:val="000000"/>
                <w:sz w:val="24"/>
              </w:rPr>
              <w:t>（</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为复核</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前一年，下同</w:t>
            </w:r>
            <w:r w:rsidRPr="00B957CF">
              <w:rPr>
                <w:rFonts w:ascii="仿宋_GB2312" w:eastAsia="仿宋_GB2312" w:hAnsi="宋体" w:cs="宋体"/>
                <w:color w:val="000000"/>
                <w:sz w:val="24"/>
              </w:rPr>
              <w:t>)</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9567F7"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b/>
                <w:bCs/>
                <w:color w:val="000000"/>
                <w:sz w:val="24"/>
              </w:rPr>
              <w:t>年度知识产权投入</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专利维持</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年费</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专利保护</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专利奖励</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其他知识</w:t>
            </w:r>
          </w:p>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产权投入</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总计</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近三年专利申请情况</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81"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27"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申请量</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截至上一年有效专利拥有量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年份</w:t>
            </w: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发明</w:t>
            </w:r>
          </w:p>
        </w:tc>
        <w:tc>
          <w:tcPr>
            <w:tcW w:w="228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实用新型</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外观设计</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2282"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281"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2127"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8455" w:type="dxa"/>
            <w:gridSpan w:val="9"/>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累计向国外专利数量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PCT</w:t>
            </w:r>
          </w:p>
        </w:tc>
        <w:tc>
          <w:tcPr>
            <w:tcW w:w="3316" w:type="dxa"/>
            <w:gridSpan w:val="5"/>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巴黎公约</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申请</w:t>
            </w:r>
          </w:p>
        </w:tc>
        <w:tc>
          <w:tcPr>
            <w:tcW w:w="1050"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授权</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有效总量</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年底</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89"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50"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年底商标注册量</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国内商标注册情况</w:t>
            </w:r>
          </w:p>
        </w:tc>
        <w:tc>
          <w:tcPr>
            <w:tcW w:w="5514" w:type="dxa"/>
            <w:gridSpan w:val="7"/>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7"/>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中国驰名商标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国外商标注册情况</w:t>
            </w:r>
          </w:p>
        </w:tc>
        <w:tc>
          <w:tcPr>
            <w:tcW w:w="5514" w:type="dxa"/>
            <w:gridSpan w:val="7"/>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注册商标</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件</w:t>
            </w:r>
          </w:p>
        </w:tc>
      </w:tr>
      <w:tr w:rsidR="009E37EC" w:rsidRPr="00B957CF" w:rsidTr="001A43CD">
        <w:trPr>
          <w:trHeight w:val="312"/>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514" w:type="dxa"/>
            <w:gridSpan w:val="7"/>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截至第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年底</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其它知识产权拥有量</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集成电路布图设计总数</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369"/>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计算机软件著作权登记总数</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 xml:space="preserve">　</w:t>
            </w:r>
          </w:p>
        </w:tc>
      </w:tr>
      <w:tr w:rsidR="009E37EC" w:rsidRPr="00B957CF" w:rsidTr="001A43CD">
        <w:trPr>
          <w:trHeight w:val="425"/>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运</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用</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知识产权实施</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运用他人专利（件）</w:t>
            </w:r>
          </w:p>
        </w:tc>
        <w:tc>
          <w:tcPr>
            <w:tcW w:w="2239" w:type="dxa"/>
            <w:gridSpan w:val="3"/>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运用自有专利</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商标运用（件）</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接受转让</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接受许可</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向外转让</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向外许可</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转让许可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总量</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知识产权运用</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经济效益</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198"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专利转让许可收益</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商标转让</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许可收益</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专利产品销售收入</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（万元）</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专利销售收入占企业销售收入比值（</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转让收益</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许可收益</w:t>
            </w:r>
          </w:p>
        </w:tc>
        <w:tc>
          <w:tcPr>
            <w:tcW w:w="1133"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06"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77"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投融资情况</w:t>
            </w:r>
          </w:p>
        </w:tc>
        <w:tc>
          <w:tcPr>
            <w:tcW w:w="1176"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专利实施率（</w:t>
            </w:r>
            <w:r>
              <w:rPr>
                <w:rFonts w:ascii="仿宋_GB2312" w:eastAsia="仿宋_GB2312" w:hAnsi="宋体" w:cs="宋体" w:hint="eastAsia"/>
                <w:color w:val="000000"/>
                <w:sz w:val="24"/>
              </w:rPr>
              <w:t>%</w:t>
            </w:r>
            <w:r w:rsidRPr="00B957CF">
              <w:rPr>
                <w:rFonts w:ascii="仿宋_GB2312" w:eastAsia="仿宋_GB2312" w:hAnsi="宋体" w:cs="宋体" w:hint="eastAsia"/>
                <w:color w:val="000000"/>
                <w:sz w:val="24"/>
              </w:rPr>
              <w:t>）</w:t>
            </w:r>
          </w:p>
        </w:tc>
        <w:tc>
          <w:tcPr>
            <w:tcW w:w="2225"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知识产权作价入股</w:t>
            </w:r>
          </w:p>
        </w:tc>
        <w:tc>
          <w:tcPr>
            <w:tcW w:w="2183" w:type="dxa"/>
            <w:gridSpan w:val="4"/>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知识产权质押融资</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33"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c>
          <w:tcPr>
            <w:tcW w:w="120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数量</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金额</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（万元）</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20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20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133"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1204" w:type="dxa"/>
            <w:gridSpan w:val="3"/>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利用专利信息优化知识产权产出导向</w:t>
            </w: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是否对竞争对手专利信息进行分析</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0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是否充分利用失效、无效专利及他国专利</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在各过程中是否进行了专利信息的检索与分析</w:t>
            </w: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战略布局与主动防御</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新产品开发、科研立项</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专利申请</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专利诉讼</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产品、技术进出口</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专利许可</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专利投融资</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2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31"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中外合资合作</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保</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护</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专利行政调处</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专利司法诉讼</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商标</w:t>
            </w:r>
          </w:p>
        </w:tc>
        <w:tc>
          <w:tcPr>
            <w:tcW w:w="1148" w:type="dxa"/>
            <w:gridSpan w:val="2"/>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版权</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其它</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行政、司法途径</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c>
          <w:tcPr>
            <w:tcW w:w="979"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right"/>
              <w:rPr>
                <w:rFonts w:ascii="仿宋_GB2312" w:eastAsia="仿宋_GB2312" w:hAnsi="宋体" w:cs="宋体"/>
                <w:color w:val="000000"/>
                <w:sz w:val="24"/>
              </w:rPr>
            </w:pPr>
            <w:r w:rsidRPr="00B957CF">
              <w:rPr>
                <w:rFonts w:ascii="仿宋_GB2312" w:eastAsia="仿宋_GB2312" w:hAnsi="宋体" w:cs="宋体" w:hint="eastAsia"/>
                <w:color w:val="000000"/>
                <w:sz w:val="24"/>
              </w:rPr>
              <w:t>件</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自身途径</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是否建立贯穿生产经营全流程的知识产权侵权预警机制和风险监控机制</w:t>
            </w:r>
            <w:r w:rsidRPr="00B957CF">
              <w:rPr>
                <w:rFonts w:ascii="仿宋_GB2312" w:eastAsia="仿宋_GB2312" w:hAnsi="宋体" w:cs="宋体"/>
                <w:color w:val="000000"/>
                <w:sz w:val="24"/>
              </w:rPr>
              <w:t xml:space="preserve"> </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是否定期开展知识产权风险测评</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是否通过开展知识产权尽职调查。获得知识产权许可等方式，避免主观恶意侵犯他人知识产权</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是否推动建立行业知识产权维权协作机制，参与行业专利纠纷处置</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5711" w:type="dxa"/>
            <w:gridSpan w:val="7"/>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是否建立了应对国际、国内知识产权纠纷的机制，编制并适时调整相关预案</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9072" w:type="dxa"/>
            <w:gridSpan w:val="10"/>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rPr>
                <w:rFonts w:ascii="宋体" w:cs="宋体"/>
                <w:color w:val="000000"/>
                <w:sz w:val="24"/>
              </w:rPr>
            </w:pPr>
            <w:r w:rsidRPr="00B957CF">
              <w:rPr>
                <w:rFonts w:ascii="宋体" w:hAnsi="宋体" w:cs="宋体" w:hint="eastAsia"/>
                <w:color w:val="000000"/>
                <w:sz w:val="24"/>
              </w:rPr>
              <w:t xml:space="preserve">　　</w:t>
            </w:r>
          </w:p>
        </w:tc>
      </w:tr>
      <w:tr w:rsidR="009E37EC" w:rsidRPr="00B957CF" w:rsidTr="001A43CD">
        <w:trPr>
          <w:trHeight w:val="454"/>
          <w:jc w:val="center"/>
        </w:trPr>
        <w:tc>
          <w:tcPr>
            <w:tcW w:w="617" w:type="dxa"/>
            <w:vMerge w:val="restart"/>
            <w:tcBorders>
              <w:top w:val="single" w:sz="4" w:space="0" w:color="auto"/>
              <w:left w:val="single" w:sz="4" w:space="0" w:color="auto"/>
              <w:bottom w:val="single" w:sz="4" w:space="0" w:color="auto"/>
              <w:right w:val="single" w:sz="4" w:space="0" w:color="auto"/>
            </w:tcBorders>
            <w:noWrap/>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管理体系建设</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9E37EC"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是否通过国家标准《企业知识产权管理规范》</w:t>
            </w:r>
          </w:p>
          <w:p w:rsidR="009E37EC" w:rsidRPr="00203FE7" w:rsidRDefault="009E37EC" w:rsidP="001A43CD">
            <w:pPr>
              <w:rPr>
                <w:rFonts w:ascii="仿宋_GB2312" w:eastAsia="仿宋_GB2312" w:hAnsi="宋体" w:cs="宋体"/>
                <w:color w:val="000000"/>
                <w:spacing w:val="-6"/>
                <w:sz w:val="24"/>
              </w:rPr>
            </w:pPr>
            <w:r w:rsidRPr="00203FE7">
              <w:rPr>
                <w:rFonts w:ascii="仿宋_GB2312" w:eastAsia="仿宋_GB2312" w:hAnsi="宋体" w:cs="宋体"/>
                <w:color w:val="000000"/>
                <w:spacing w:val="-6"/>
                <w:sz w:val="24"/>
              </w:rPr>
              <w:t>GB/T29490-2013</w:t>
            </w:r>
            <w:r w:rsidRPr="00203FE7">
              <w:rPr>
                <w:rFonts w:ascii="仿宋_GB2312" w:eastAsia="仿宋_GB2312" w:hAnsi="宋体" w:cs="宋体" w:hint="eastAsia"/>
                <w:color w:val="000000"/>
                <w:spacing w:val="-6"/>
                <w:sz w:val="24"/>
              </w:rPr>
              <w:t>认证</w:t>
            </w:r>
          </w:p>
        </w:tc>
        <w:tc>
          <w:tcPr>
            <w:tcW w:w="4408" w:type="dxa"/>
            <w:gridSpan w:val="6"/>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已经通过认证</w:t>
            </w:r>
          </w:p>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B.</w:t>
            </w:r>
            <w:r w:rsidRPr="00B957CF">
              <w:rPr>
                <w:rFonts w:ascii="仿宋_GB2312" w:eastAsia="仿宋_GB2312" w:hAnsi="宋体" w:cs="宋体" w:hint="eastAsia"/>
                <w:color w:val="000000"/>
                <w:sz w:val="24"/>
              </w:rPr>
              <w:t>是，参与贯标，尚未认证</w:t>
            </w:r>
          </w:p>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C.</w:t>
            </w:r>
            <w:r w:rsidRPr="00B957CF">
              <w:rPr>
                <w:rFonts w:ascii="仿宋_GB2312" w:eastAsia="仿宋_GB2312" w:hAnsi="宋体" w:cs="宋体" w:hint="eastAsia"/>
                <w:color w:val="000000"/>
                <w:sz w:val="24"/>
              </w:rPr>
              <w:t>否</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机构人员</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知识产权管理部门隶属部门名称：（</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法务部门</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科技部门</w:t>
            </w:r>
          </w:p>
          <w:p w:rsidR="009E37EC"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C.</w:t>
            </w:r>
            <w:r w:rsidRPr="00B957CF">
              <w:rPr>
                <w:rFonts w:ascii="仿宋_GB2312" w:eastAsia="仿宋_GB2312" w:hAnsi="宋体" w:cs="宋体" w:hint="eastAsia"/>
                <w:color w:val="000000"/>
                <w:sz w:val="24"/>
              </w:rPr>
              <w:t>办公室</w:t>
            </w:r>
            <w:r w:rsidRPr="00B957CF">
              <w:rPr>
                <w:rFonts w:ascii="仿宋_GB2312" w:eastAsia="仿宋_GB2312" w:hAnsi="宋体" w:cs="宋体"/>
                <w:color w:val="000000"/>
                <w:sz w:val="24"/>
              </w:rPr>
              <w:t xml:space="preserve"> </w:t>
            </w:r>
            <w:r>
              <w:rPr>
                <w:rFonts w:ascii="仿宋_GB2312" w:eastAsia="仿宋_GB2312" w:hAnsi="宋体" w:cs="宋体" w:hint="eastAsia"/>
                <w:color w:val="000000"/>
                <w:sz w:val="24"/>
              </w:rPr>
              <w:t xml:space="preserve">  </w:t>
            </w:r>
            <w:r w:rsidRPr="00B957CF">
              <w:rPr>
                <w:rFonts w:ascii="仿宋_GB2312" w:eastAsia="仿宋_GB2312" w:hAnsi="宋体" w:cs="宋体"/>
                <w:color w:val="000000"/>
                <w:sz w:val="24"/>
              </w:rPr>
              <w:t xml:space="preserve"> D.</w:t>
            </w:r>
            <w:r w:rsidRPr="00B957CF">
              <w:rPr>
                <w:rFonts w:ascii="仿宋_GB2312" w:eastAsia="仿宋_GB2312" w:hAnsi="宋体" w:cs="宋体" w:hint="eastAsia"/>
                <w:color w:val="000000"/>
                <w:sz w:val="24"/>
              </w:rPr>
              <w:t>领导直管</w:t>
            </w:r>
          </w:p>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E.</w:t>
            </w:r>
            <w:r w:rsidRPr="00B957CF">
              <w:rPr>
                <w:rFonts w:ascii="仿宋_GB2312" w:eastAsia="仿宋_GB2312" w:hAnsi="宋体" w:cs="宋体" w:hint="eastAsia"/>
                <w:color w:val="000000"/>
                <w:sz w:val="24"/>
              </w:rPr>
              <w:t>其它</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人员情况</w:t>
            </w: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楷体_GB2312" w:eastAsia="楷体_GB2312" w:hAnsi="宋体" w:cs="宋体"/>
                <w:color w:val="000000"/>
                <w:sz w:val="24"/>
              </w:rPr>
            </w:pPr>
            <w:r w:rsidRPr="00B957CF">
              <w:rPr>
                <w:rFonts w:ascii="楷体_GB2312" w:eastAsia="楷体_GB2312" w:hAnsi="宋体" w:cs="宋体" w:hint="eastAsia"/>
                <w:color w:val="000000"/>
                <w:sz w:val="24"/>
              </w:rPr>
              <w:t>年份</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专职人数</w:t>
            </w: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兼职人数</w:t>
            </w: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其中具有</w:t>
            </w:r>
          </w:p>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代理资格人数</w:t>
            </w: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其中律师人数</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2</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337" w:type="dxa"/>
            <w:gridSpan w:val="4"/>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楷体_GB2312" w:eastAsia="楷体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1</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tcBorders>
              <w:top w:val="single" w:sz="4" w:space="0" w:color="auto"/>
              <w:left w:val="single" w:sz="4" w:space="0" w:color="auto"/>
              <w:bottom w:val="single" w:sz="4" w:space="0" w:color="auto"/>
              <w:right w:val="single" w:sz="4" w:space="0" w:color="auto"/>
            </w:tcBorders>
            <w:noWrap/>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第</w:t>
            </w:r>
            <w:r w:rsidRPr="00B957CF">
              <w:rPr>
                <w:rFonts w:ascii="仿宋_GB2312" w:eastAsia="仿宋_GB2312" w:hAnsi="宋体" w:cs="宋体"/>
                <w:color w:val="000000"/>
                <w:sz w:val="24"/>
              </w:rPr>
              <w:t>T</w:t>
            </w:r>
            <w:r w:rsidRPr="00B957CF">
              <w:rPr>
                <w:rFonts w:ascii="仿宋_GB2312" w:eastAsia="仿宋_GB2312" w:hAnsi="宋体" w:cs="宋体" w:hint="eastAsia"/>
                <w:color w:val="000000"/>
                <w:sz w:val="24"/>
              </w:rPr>
              <w:t>年</w:t>
            </w:r>
          </w:p>
        </w:tc>
        <w:tc>
          <w:tcPr>
            <w:tcW w:w="1106"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092"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233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规章制度</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知识产权管理制度</w:t>
            </w:r>
            <w:r w:rsidRPr="00B957CF">
              <w:rPr>
                <w:rFonts w:ascii="仿宋_GB2312" w:eastAsia="仿宋_GB2312" w:hAnsi="宋体" w:cs="宋体"/>
                <w:color w:val="000000"/>
                <w:sz w:val="24"/>
              </w:rPr>
              <w:t xml:space="preserve"> </w:t>
            </w: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知识产权机构管理制度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知识产权教育培训制度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知识产权奖励激励机制</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商业保密管理制度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454"/>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87" w:type="dxa"/>
            <w:gridSpan w:val="4"/>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竞业禁止制度</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tcPr>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知</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识</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产</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权</w:t>
            </w:r>
          </w:p>
          <w:p w:rsidR="009E37EC"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管</w:t>
            </w:r>
          </w:p>
          <w:p w:rsidR="009E37EC" w:rsidRPr="00B957CF" w:rsidRDefault="009E37EC" w:rsidP="001A43CD">
            <w:pPr>
              <w:jc w:val="center"/>
              <w:rPr>
                <w:rFonts w:ascii="仿宋_GB2312" w:eastAsia="仿宋_GB2312" w:hAnsi="宋体" w:cs="宋体"/>
                <w:b/>
                <w:bCs/>
                <w:color w:val="000000"/>
                <w:sz w:val="24"/>
              </w:rPr>
            </w:pPr>
            <w:r w:rsidRPr="00B957CF">
              <w:rPr>
                <w:rFonts w:ascii="仿宋_GB2312" w:eastAsia="仿宋_GB2312" w:hAnsi="宋体" w:cs="宋体" w:hint="eastAsia"/>
                <w:b/>
                <w:bCs/>
                <w:color w:val="000000"/>
                <w:sz w:val="24"/>
              </w:rPr>
              <w:t>理</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jc w:val="center"/>
              <w:rPr>
                <w:rFonts w:ascii="仿宋_GB2312" w:eastAsia="仿宋_GB2312" w:hAnsi="宋体" w:cs="宋体"/>
                <w:color w:val="000000"/>
                <w:sz w:val="24"/>
              </w:rPr>
            </w:pPr>
            <w:r w:rsidRPr="00B957CF">
              <w:rPr>
                <w:rFonts w:ascii="仿宋_GB2312" w:eastAsia="仿宋_GB2312" w:hAnsi="宋体" w:cs="宋体" w:hint="eastAsia"/>
                <w:color w:val="000000"/>
                <w:sz w:val="24"/>
              </w:rPr>
              <w:t>战略规划</w:t>
            </w: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劳动合同中是否有界定职务发明条款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签订合同时是否有约定知识产权权利归属和保护知识产权的条款</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有</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无</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是否制定了知识产权战略（规划）并纳入整体发展规划</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是否建立了企业职务发明人权益保护和奖励机制</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支撑体系</w:t>
            </w: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是否建立了内部专家评议机制或项目知识产权专员跟踪机制等</w:t>
            </w:r>
            <w:r w:rsidRPr="00B957CF">
              <w:rPr>
                <w:rFonts w:ascii="仿宋_GB2312" w:eastAsia="仿宋_GB2312" w:hAnsi="宋体" w:cs="宋体"/>
                <w:color w:val="000000"/>
                <w:sz w:val="24"/>
              </w:rPr>
              <w:t xml:space="preserve">  </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是否借助外部知识产权服务机构进行专利申请以外的专业化服务</w:t>
            </w:r>
            <w:r w:rsidRPr="00B957CF">
              <w:rPr>
                <w:rFonts w:ascii="仿宋_GB2312" w:eastAsia="仿宋_GB2312" w:hAnsi="宋体" w:cs="宋体"/>
                <w:color w:val="000000"/>
                <w:sz w:val="24"/>
              </w:rPr>
              <w:t xml:space="preserve">  </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1373"/>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4563"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近三年核心人员知识产权培训率</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w:t>
            </w:r>
            <w:r w:rsidRPr="00B957CF">
              <w:rPr>
                <w:rFonts w:ascii="仿宋_GB2312" w:eastAsia="仿宋_GB2312" w:hAnsi="宋体" w:cs="宋体" w:hint="eastAsia"/>
                <w:color w:val="000000"/>
                <w:sz w:val="24"/>
              </w:rPr>
              <w:t>核心人员包括企业管理人员、知识产权工作人员和研发人员。培训率为被培训核心人员占核心人员总数的比例。</w:t>
            </w:r>
            <w:r w:rsidRPr="00B957CF">
              <w:rPr>
                <w:rFonts w:ascii="仿宋_GB2312" w:eastAsia="仿宋_GB2312" w:hAnsi="宋体" w:cs="宋体"/>
                <w:color w:val="000000"/>
                <w:sz w:val="24"/>
              </w:rPr>
              <w:t>)</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r w:rsidRPr="00B957CF">
              <w:rPr>
                <w:rFonts w:ascii="仿宋_GB2312" w:eastAsia="仿宋_GB2312" w:hAnsi="宋体" w:cs="宋体" w:hint="eastAsia"/>
                <w:color w:val="000000"/>
                <w:sz w:val="24"/>
              </w:rPr>
              <w:t>重要成果</w:t>
            </w: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是否承担国家重大科技专项</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color w:val="000000"/>
                <w:sz w:val="24"/>
              </w:rPr>
              <w:t>A.</w:t>
            </w:r>
            <w:r w:rsidRPr="00B957CF">
              <w:rPr>
                <w:rFonts w:ascii="仿宋_GB2312" w:eastAsia="仿宋_GB2312" w:hAnsi="宋体" w:cs="宋体" w:hint="eastAsia"/>
                <w:color w:val="000000"/>
                <w:sz w:val="24"/>
              </w:rPr>
              <w:t>是</w:t>
            </w:r>
            <w:r w:rsidRPr="00B957CF">
              <w:rPr>
                <w:rFonts w:ascii="仿宋_GB2312" w:eastAsia="仿宋_GB2312" w:hAnsi="宋体" w:cs="宋体"/>
                <w:color w:val="000000"/>
                <w:sz w:val="24"/>
              </w:rPr>
              <w:t xml:space="preserve">    B.</w:t>
            </w:r>
            <w:r w:rsidRPr="00B957CF">
              <w:rPr>
                <w:rFonts w:ascii="仿宋_GB2312" w:eastAsia="仿宋_GB2312" w:hAnsi="宋体" w:cs="宋体" w:hint="eastAsia"/>
                <w:color w:val="000000"/>
                <w:sz w:val="24"/>
              </w:rPr>
              <w:t>否</w:t>
            </w:r>
          </w:p>
        </w:tc>
      </w:tr>
      <w:tr w:rsidR="009E37EC" w:rsidRPr="00B957CF" w:rsidTr="001A43CD">
        <w:trPr>
          <w:trHeight w:val="4675"/>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获得国家级专利奖情况</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企业获得的国家级和省级知识产权工作奖励。纳入评价范围的包括企业近五年获得的国家级知识产权奖励和近三年获得的省级知识产权奖励。国家级知识产权奖励包括中国专利奖、中国商标金奖、世界知识产权组织版权金奖（中国）和国家技术发明奖；省级知识产权奖励是指省级政府设立的知识产权奖励，不含省级政府下属部门或单位颁发的奖项。</w:t>
            </w:r>
            <w:r w:rsidRPr="00B957CF">
              <w:rPr>
                <w:rFonts w:ascii="仿宋_GB2312" w:eastAsia="仿宋_GB2312" w:hAnsi="宋体" w:cs="宋体"/>
                <w:color w:val="000000"/>
                <w:sz w:val="24"/>
              </w:rPr>
              <w:t>)</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中国专利金奖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中国专利优秀奖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中国商标金奖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世界知识产权组织版权金奖（中国）</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国家技术发明奖</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省级知识产权奖励是指省级政府设立的知识产权奖励，不含省级政府下属部门或单位颁发的奖项。</w:t>
            </w:r>
            <w:r w:rsidRPr="00B957CF">
              <w:rPr>
                <w:rFonts w:ascii="仿宋_GB2312" w:eastAsia="仿宋_GB2312" w:hAnsi="宋体" w:cs="宋体"/>
                <w:color w:val="000000"/>
                <w:sz w:val="24"/>
              </w:rPr>
              <w:br/>
            </w:r>
            <w:r w:rsidRPr="00B957CF">
              <w:rPr>
                <w:rFonts w:ascii="仿宋_GB2312" w:eastAsia="仿宋_GB2312" w:hAnsi="宋体" w:cs="宋体" w:hint="eastAsia"/>
                <w:color w:val="000000"/>
                <w:sz w:val="24"/>
              </w:rPr>
              <w:t>省级政府奖励（</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）项，名称（</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p>
        </w:tc>
      </w:tr>
      <w:tr w:rsidR="009E37EC" w:rsidRPr="00B957CF" w:rsidTr="001A43CD">
        <w:trPr>
          <w:trHeight w:val="397"/>
          <w:jc w:val="center"/>
        </w:trPr>
        <w:tc>
          <w:tcPr>
            <w:tcW w:w="617"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b/>
                <w:bCs/>
                <w:color w:val="000000"/>
                <w:sz w:val="24"/>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rPr>
                <w:rFonts w:ascii="仿宋_GB2312" w:eastAsia="仿宋_GB2312" w:hAnsi="宋体" w:cs="宋体"/>
                <w:color w:val="000000"/>
                <w:sz w:val="24"/>
              </w:rPr>
            </w:pPr>
          </w:p>
        </w:tc>
        <w:tc>
          <w:tcPr>
            <w:tcW w:w="3374" w:type="dxa"/>
            <w:gridSpan w:val="3"/>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积极主导或参与标准制定</w:t>
            </w:r>
            <w:r w:rsidRPr="00B957CF">
              <w:rPr>
                <w:rFonts w:ascii="仿宋_GB2312" w:eastAsia="仿宋_GB2312" w:hAnsi="宋体" w:cs="宋体"/>
                <w:color w:val="000000"/>
                <w:sz w:val="24"/>
              </w:rPr>
              <w:t xml:space="preserve">  </w:t>
            </w:r>
          </w:p>
        </w:tc>
        <w:tc>
          <w:tcPr>
            <w:tcW w:w="3316" w:type="dxa"/>
            <w:gridSpan w:val="5"/>
            <w:tcBorders>
              <w:top w:val="single" w:sz="4" w:space="0" w:color="auto"/>
              <w:left w:val="single" w:sz="4" w:space="0" w:color="auto"/>
              <w:bottom w:val="single" w:sz="4" w:space="0" w:color="auto"/>
              <w:right w:val="single" w:sz="4" w:space="0" w:color="auto"/>
            </w:tcBorders>
            <w:vAlign w:val="center"/>
          </w:tcPr>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国家标准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行业标准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p w:rsidR="009E37EC" w:rsidRPr="00B957CF" w:rsidRDefault="009E37EC" w:rsidP="001A43CD">
            <w:pPr>
              <w:spacing w:line="380" w:lineRule="exact"/>
              <w:rPr>
                <w:rFonts w:ascii="仿宋_GB2312" w:eastAsia="仿宋_GB2312" w:hAnsi="宋体" w:cs="宋体"/>
                <w:color w:val="000000"/>
                <w:sz w:val="24"/>
              </w:rPr>
            </w:pPr>
            <w:r w:rsidRPr="00B957CF">
              <w:rPr>
                <w:rFonts w:ascii="仿宋_GB2312" w:eastAsia="仿宋_GB2312" w:hAnsi="宋体" w:cs="宋体" w:hint="eastAsia"/>
                <w:color w:val="000000"/>
                <w:sz w:val="24"/>
              </w:rPr>
              <w:t>国际标准</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w:t>
            </w:r>
            <w:r w:rsidRPr="00B957CF">
              <w:rPr>
                <w:rFonts w:ascii="仿宋_GB2312" w:eastAsia="仿宋_GB2312" w:hAnsi="宋体" w:cs="宋体"/>
                <w:color w:val="000000"/>
                <w:sz w:val="24"/>
              </w:rPr>
              <w:t xml:space="preserve">    )</w:t>
            </w:r>
            <w:r w:rsidRPr="00B957CF">
              <w:rPr>
                <w:rFonts w:ascii="仿宋_GB2312" w:eastAsia="仿宋_GB2312" w:hAnsi="宋体" w:cs="宋体" w:hint="eastAsia"/>
                <w:color w:val="000000"/>
                <w:sz w:val="24"/>
              </w:rPr>
              <w:t>项</w:t>
            </w:r>
          </w:p>
        </w:tc>
      </w:tr>
    </w:tbl>
    <w:p w:rsidR="005C50E8" w:rsidRPr="009E37EC" w:rsidRDefault="005C50E8" w:rsidP="009A3531">
      <w:pPr>
        <w:spacing w:line="560" w:lineRule="exact"/>
        <w:rPr>
          <w:rFonts w:hint="eastAsia"/>
        </w:rPr>
      </w:pPr>
      <w:bookmarkStart w:id="0" w:name="_GoBack"/>
      <w:bookmarkEnd w:id="0"/>
    </w:p>
    <w:sectPr w:rsidR="005C50E8" w:rsidRPr="009E37EC" w:rsidSect="009A345F">
      <w:pgSz w:w="11906" w:h="16838" w:code="9"/>
      <w:pgMar w:top="2155" w:right="1474" w:bottom="1843" w:left="1588" w:header="851" w:footer="1418"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37F" w:rsidRDefault="005D537F" w:rsidP="009E37EC">
      <w:r>
        <w:separator/>
      </w:r>
    </w:p>
  </w:endnote>
  <w:endnote w:type="continuationSeparator" w:id="0">
    <w:p w:rsidR="005D537F" w:rsidRDefault="005D537F" w:rsidP="009E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charset w:val="86"/>
    <w:family w:val="script"/>
    <w:pitch w:val="fixed"/>
    <w:sig w:usb0="00000001" w:usb1="080E0000" w:usb2="00000010" w:usb3="00000000" w:csb0="00040000" w:csb1="00000000"/>
  </w:font>
  <w:font w:name="Tahoma">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宋体"/>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37F" w:rsidRDefault="005D537F" w:rsidP="009E37EC">
      <w:r>
        <w:separator/>
      </w:r>
    </w:p>
  </w:footnote>
  <w:footnote w:type="continuationSeparator" w:id="0">
    <w:p w:rsidR="005D537F" w:rsidRDefault="005D537F" w:rsidP="009E3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050AF0"/>
    <w:multiLevelType w:val="hybridMultilevel"/>
    <w:tmpl w:val="0F745C90"/>
    <w:lvl w:ilvl="0" w:tplc="6DE2DBA6">
      <w:start w:val="1"/>
      <w:numFmt w:val="japaneseCounting"/>
      <w:lvlText w:val="（%1）"/>
      <w:lvlJc w:val="left"/>
      <w:pPr>
        <w:ind w:left="1721" w:hanging="108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 w15:restartNumberingAfterBreak="0">
    <w:nsid w:val="3EBF707D"/>
    <w:multiLevelType w:val="hybridMultilevel"/>
    <w:tmpl w:val="945AEB2C"/>
    <w:lvl w:ilvl="0" w:tplc="8626095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15:restartNumberingAfterBreak="0">
    <w:nsid w:val="65A81FA6"/>
    <w:multiLevelType w:val="hybridMultilevel"/>
    <w:tmpl w:val="945AEB2C"/>
    <w:lvl w:ilvl="0" w:tplc="8626095A">
      <w:start w:val="1"/>
      <w:numFmt w:val="decimal"/>
      <w:pStyle w:val="CharCharCharCharCharCharCharCharCharChar"/>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EC"/>
    <w:rsid w:val="000F28E2"/>
    <w:rsid w:val="00107E35"/>
    <w:rsid w:val="001A43CD"/>
    <w:rsid w:val="003D1944"/>
    <w:rsid w:val="00417C3D"/>
    <w:rsid w:val="00581FDA"/>
    <w:rsid w:val="005C50E8"/>
    <w:rsid w:val="005D537F"/>
    <w:rsid w:val="00653D1A"/>
    <w:rsid w:val="00672665"/>
    <w:rsid w:val="006E00C0"/>
    <w:rsid w:val="0083238F"/>
    <w:rsid w:val="00974C0A"/>
    <w:rsid w:val="00983888"/>
    <w:rsid w:val="009A345F"/>
    <w:rsid w:val="009A3531"/>
    <w:rsid w:val="009E37EC"/>
    <w:rsid w:val="009F196C"/>
    <w:rsid w:val="00AA44B9"/>
    <w:rsid w:val="00B403F8"/>
    <w:rsid w:val="00B512A5"/>
    <w:rsid w:val="00B8186F"/>
    <w:rsid w:val="00C07D04"/>
    <w:rsid w:val="00C132BF"/>
    <w:rsid w:val="00DC2BDC"/>
    <w:rsid w:val="00E20579"/>
    <w:rsid w:val="00FB0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8E672"/>
  <w15:docId w15:val="{449702C5-9D88-44A9-B80A-A4115BFD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7EC"/>
    <w:pPr>
      <w:widowControl w:val="0"/>
      <w:jc w:val="both"/>
    </w:pPr>
    <w:rPr>
      <w:rFonts w:ascii="Times New Roman" w:eastAsia="宋体" w:hAnsi="Times New Roman" w:cs="Times New Roman"/>
      <w:szCs w:val="24"/>
    </w:rPr>
  </w:style>
  <w:style w:type="paragraph" w:styleId="1">
    <w:name w:val="heading 1"/>
    <w:basedOn w:val="a"/>
    <w:next w:val="a"/>
    <w:link w:val="10"/>
    <w:qFormat/>
    <w:rsid w:val="009E37EC"/>
    <w:pPr>
      <w:keepNext/>
      <w:jc w:val="center"/>
      <w:outlineLvl w:val="0"/>
    </w:pPr>
    <w:rPr>
      <w:sz w:val="28"/>
      <w:szCs w:val="20"/>
    </w:rPr>
  </w:style>
  <w:style w:type="paragraph" w:styleId="2">
    <w:name w:val="heading 2"/>
    <w:basedOn w:val="a"/>
    <w:next w:val="a0"/>
    <w:link w:val="20"/>
    <w:qFormat/>
    <w:rsid w:val="009E37EC"/>
    <w:pPr>
      <w:keepNext/>
      <w:keepLines/>
      <w:spacing w:before="260" w:after="260" w:line="416" w:lineRule="auto"/>
      <w:outlineLvl w:val="1"/>
    </w:pPr>
    <w:rPr>
      <w:rFonts w:ascii="Univers (W1)" w:eastAsia="黑体" w:hAnsi="Univers (W1)"/>
      <w:b/>
      <w:sz w:val="32"/>
      <w:szCs w:val="20"/>
    </w:rPr>
  </w:style>
  <w:style w:type="paragraph" w:styleId="3">
    <w:name w:val="heading 3"/>
    <w:basedOn w:val="a"/>
    <w:next w:val="a0"/>
    <w:link w:val="30"/>
    <w:qFormat/>
    <w:rsid w:val="009E37EC"/>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9E37EC"/>
    <w:rPr>
      <w:rFonts w:ascii="Times New Roman" w:eastAsia="宋体" w:hAnsi="Times New Roman" w:cs="Times New Roman"/>
      <w:sz w:val="28"/>
      <w:szCs w:val="20"/>
    </w:rPr>
  </w:style>
  <w:style w:type="paragraph" w:styleId="a0">
    <w:name w:val="Normal Indent"/>
    <w:basedOn w:val="a"/>
    <w:rsid w:val="009E37EC"/>
    <w:pPr>
      <w:adjustRightInd w:val="0"/>
      <w:spacing w:line="560" w:lineRule="exact"/>
      <w:ind w:firstLine="624"/>
      <w:jc w:val="left"/>
      <w:textAlignment w:val="baseline"/>
    </w:pPr>
    <w:rPr>
      <w:rFonts w:eastAsia="仿宋_GB2312"/>
      <w:kern w:val="0"/>
      <w:sz w:val="30"/>
      <w:szCs w:val="20"/>
    </w:rPr>
  </w:style>
  <w:style w:type="character" w:customStyle="1" w:styleId="20">
    <w:name w:val="标题 2 字符"/>
    <w:basedOn w:val="a1"/>
    <w:link w:val="2"/>
    <w:rsid w:val="009E37EC"/>
    <w:rPr>
      <w:rFonts w:ascii="Univers (W1)" w:eastAsia="黑体" w:hAnsi="Univers (W1)" w:cs="Times New Roman"/>
      <w:b/>
      <w:sz w:val="32"/>
      <w:szCs w:val="20"/>
    </w:rPr>
  </w:style>
  <w:style w:type="character" w:customStyle="1" w:styleId="30">
    <w:name w:val="标题 3 字符"/>
    <w:basedOn w:val="a1"/>
    <w:link w:val="3"/>
    <w:rsid w:val="009E37EC"/>
    <w:rPr>
      <w:rFonts w:ascii="Times New Roman" w:eastAsia="宋体" w:hAnsi="Times New Roman" w:cs="Times New Roman"/>
      <w:b/>
      <w:sz w:val="32"/>
      <w:szCs w:val="20"/>
    </w:rPr>
  </w:style>
  <w:style w:type="paragraph" w:styleId="a4">
    <w:name w:val="header"/>
    <w:basedOn w:val="a"/>
    <w:link w:val="a5"/>
    <w:unhideWhenUsed/>
    <w:rsid w:val="009E37E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9E37EC"/>
    <w:rPr>
      <w:sz w:val="18"/>
      <w:szCs w:val="18"/>
    </w:rPr>
  </w:style>
  <w:style w:type="paragraph" w:styleId="a6">
    <w:name w:val="footer"/>
    <w:basedOn w:val="a"/>
    <w:link w:val="a7"/>
    <w:unhideWhenUsed/>
    <w:rsid w:val="009E37EC"/>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9E37EC"/>
    <w:rPr>
      <w:sz w:val="18"/>
      <w:szCs w:val="18"/>
    </w:rPr>
  </w:style>
  <w:style w:type="character" w:styleId="a8">
    <w:name w:val="page number"/>
    <w:basedOn w:val="a1"/>
    <w:rsid w:val="009E37EC"/>
  </w:style>
  <w:style w:type="paragraph" w:styleId="a9">
    <w:name w:val="Body Text Indent"/>
    <w:basedOn w:val="a"/>
    <w:link w:val="aa"/>
    <w:rsid w:val="009E37EC"/>
    <w:pPr>
      <w:ind w:firstLine="630"/>
    </w:pPr>
    <w:rPr>
      <w:rFonts w:ascii="仿宋_GB2312" w:eastAsia="仿宋_GB2312"/>
      <w:sz w:val="32"/>
      <w:szCs w:val="20"/>
    </w:rPr>
  </w:style>
  <w:style w:type="character" w:customStyle="1" w:styleId="aa">
    <w:name w:val="正文文本缩进 字符"/>
    <w:basedOn w:val="a1"/>
    <w:link w:val="a9"/>
    <w:rsid w:val="009E37EC"/>
    <w:rPr>
      <w:rFonts w:ascii="仿宋_GB2312" w:eastAsia="仿宋_GB2312" w:hAnsi="Times New Roman" w:cs="Times New Roman"/>
      <w:sz w:val="32"/>
      <w:szCs w:val="20"/>
    </w:rPr>
  </w:style>
  <w:style w:type="paragraph" w:styleId="ab">
    <w:name w:val="Body Text"/>
    <w:basedOn w:val="a"/>
    <w:link w:val="ac"/>
    <w:rsid w:val="009E37EC"/>
    <w:pPr>
      <w:widowControl/>
      <w:spacing w:line="360" w:lineRule="auto"/>
      <w:jc w:val="left"/>
    </w:pPr>
    <w:rPr>
      <w:kern w:val="0"/>
      <w:sz w:val="28"/>
      <w:szCs w:val="20"/>
    </w:rPr>
  </w:style>
  <w:style w:type="character" w:customStyle="1" w:styleId="ac">
    <w:name w:val="正文文本 字符"/>
    <w:basedOn w:val="a1"/>
    <w:link w:val="ab"/>
    <w:rsid w:val="009E37EC"/>
    <w:rPr>
      <w:rFonts w:ascii="Times New Roman" w:eastAsia="宋体" w:hAnsi="Times New Roman" w:cs="Times New Roman"/>
      <w:kern w:val="0"/>
      <w:sz w:val="28"/>
      <w:szCs w:val="20"/>
    </w:rPr>
  </w:style>
  <w:style w:type="paragraph" w:styleId="21">
    <w:name w:val="Body Text Indent 2"/>
    <w:basedOn w:val="a"/>
    <w:link w:val="22"/>
    <w:rsid w:val="009E37EC"/>
    <w:pPr>
      <w:spacing w:line="520" w:lineRule="exact"/>
      <w:ind w:firstLine="555"/>
    </w:pPr>
    <w:rPr>
      <w:rFonts w:ascii="仿宋_GB2312" w:eastAsia="仿宋_GB2312"/>
      <w:sz w:val="28"/>
    </w:rPr>
  </w:style>
  <w:style w:type="character" w:customStyle="1" w:styleId="22">
    <w:name w:val="正文文本缩进 2 字符"/>
    <w:basedOn w:val="a1"/>
    <w:link w:val="21"/>
    <w:rsid w:val="009E37EC"/>
    <w:rPr>
      <w:rFonts w:ascii="仿宋_GB2312" w:eastAsia="仿宋_GB2312" w:hAnsi="Times New Roman" w:cs="Times New Roman"/>
      <w:sz w:val="28"/>
      <w:szCs w:val="24"/>
    </w:rPr>
  </w:style>
  <w:style w:type="paragraph" w:styleId="ad">
    <w:name w:val="Date"/>
    <w:basedOn w:val="a"/>
    <w:next w:val="a"/>
    <w:link w:val="ae"/>
    <w:rsid w:val="009E37EC"/>
    <w:rPr>
      <w:rFonts w:ascii="仿宋_GB2312" w:eastAsia="仿宋_GB2312"/>
      <w:sz w:val="32"/>
      <w:szCs w:val="20"/>
    </w:rPr>
  </w:style>
  <w:style w:type="character" w:customStyle="1" w:styleId="ae">
    <w:name w:val="日期 字符"/>
    <w:basedOn w:val="a1"/>
    <w:link w:val="ad"/>
    <w:rsid w:val="009E37EC"/>
    <w:rPr>
      <w:rFonts w:ascii="仿宋_GB2312" w:eastAsia="仿宋_GB2312" w:hAnsi="Times New Roman" w:cs="Times New Roman"/>
      <w:sz w:val="32"/>
      <w:szCs w:val="20"/>
    </w:rPr>
  </w:style>
  <w:style w:type="paragraph" w:styleId="31">
    <w:name w:val="Body Text Indent 3"/>
    <w:basedOn w:val="a"/>
    <w:link w:val="32"/>
    <w:rsid w:val="009E37EC"/>
    <w:pPr>
      <w:spacing w:line="520" w:lineRule="exact"/>
      <w:ind w:firstLineChars="200" w:firstLine="560"/>
    </w:pPr>
    <w:rPr>
      <w:rFonts w:ascii="仿宋_GB2312" w:eastAsia="仿宋_GB2312" w:hAnsi="宋体"/>
      <w:sz w:val="28"/>
    </w:rPr>
  </w:style>
  <w:style w:type="character" w:customStyle="1" w:styleId="32">
    <w:name w:val="正文文本缩进 3 字符"/>
    <w:basedOn w:val="a1"/>
    <w:link w:val="31"/>
    <w:rsid w:val="009E37EC"/>
    <w:rPr>
      <w:rFonts w:ascii="仿宋_GB2312" w:eastAsia="仿宋_GB2312" w:hAnsi="宋体" w:cs="Times New Roman"/>
      <w:sz w:val="28"/>
      <w:szCs w:val="24"/>
    </w:rPr>
  </w:style>
  <w:style w:type="character" w:styleId="af">
    <w:name w:val="Hyperlink"/>
    <w:uiPriority w:val="99"/>
    <w:rsid w:val="009E37EC"/>
    <w:rPr>
      <w:color w:val="0000FF"/>
      <w:u w:val="single"/>
    </w:rPr>
  </w:style>
  <w:style w:type="paragraph" w:styleId="af0">
    <w:name w:val="Plain Text"/>
    <w:aliases w:val="纯文本 Char Char"/>
    <w:basedOn w:val="a"/>
    <w:link w:val="af1"/>
    <w:rsid w:val="009E37EC"/>
    <w:rPr>
      <w:rFonts w:ascii="宋体" w:hAnsi="Courier New"/>
      <w:szCs w:val="20"/>
    </w:rPr>
  </w:style>
  <w:style w:type="character" w:customStyle="1" w:styleId="af1">
    <w:name w:val="纯文本 字符"/>
    <w:aliases w:val="纯文本 Char Char 字符"/>
    <w:basedOn w:val="a1"/>
    <w:link w:val="af0"/>
    <w:rsid w:val="009E37EC"/>
    <w:rPr>
      <w:rFonts w:ascii="宋体" w:eastAsia="宋体" w:hAnsi="Courier New" w:cs="Times New Roman"/>
      <w:szCs w:val="20"/>
    </w:rPr>
  </w:style>
  <w:style w:type="character" w:styleId="af2">
    <w:name w:val="Strong"/>
    <w:qFormat/>
    <w:rsid w:val="009E37EC"/>
    <w:rPr>
      <w:b/>
      <w:bCs/>
    </w:rPr>
  </w:style>
  <w:style w:type="character" w:customStyle="1" w:styleId="11">
    <w:name w:val="已访问的超链接1"/>
    <w:rsid w:val="009E37EC"/>
    <w:rPr>
      <w:color w:val="800080"/>
      <w:u w:val="single"/>
    </w:rPr>
  </w:style>
  <w:style w:type="paragraph" w:customStyle="1" w:styleId="Web">
    <w:name w:val="普通 (Web)"/>
    <w:basedOn w:val="a"/>
    <w:rsid w:val="009E37EC"/>
    <w:pPr>
      <w:widowControl/>
      <w:spacing w:before="100" w:beforeAutospacing="1" w:after="100" w:afterAutospacing="1"/>
      <w:jc w:val="left"/>
    </w:pPr>
    <w:rPr>
      <w:rFonts w:ascii="Arial Unicode MS" w:eastAsia="Arial Unicode MS" w:hAnsi="Arial Unicode MS" w:cs="黑体"/>
      <w:kern w:val="0"/>
      <w:sz w:val="24"/>
    </w:rPr>
  </w:style>
  <w:style w:type="paragraph" w:styleId="af3">
    <w:name w:val="Block Text"/>
    <w:basedOn w:val="a"/>
    <w:rsid w:val="009E37EC"/>
    <w:pPr>
      <w:ind w:left="1080" w:right="-1774" w:firstLine="900"/>
    </w:pPr>
    <w:rPr>
      <w:sz w:val="28"/>
      <w:szCs w:val="20"/>
    </w:rPr>
  </w:style>
  <w:style w:type="character" w:customStyle="1" w:styleId="mud1">
    <w:name w:val="mud1"/>
    <w:rsid w:val="009E37EC"/>
    <w:rPr>
      <w:sz w:val="18"/>
      <w:szCs w:val="18"/>
    </w:rPr>
  </w:style>
  <w:style w:type="paragraph" w:styleId="af4">
    <w:name w:val="Salutation"/>
    <w:basedOn w:val="a"/>
    <w:next w:val="a"/>
    <w:link w:val="af5"/>
    <w:rsid w:val="009E37EC"/>
    <w:rPr>
      <w:rFonts w:eastAsia="仿宋_GB2312"/>
      <w:sz w:val="28"/>
    </w:rPr>
  </w:style>
  <w:style w:type="character" w:customStyle="1" w:styleId="af5">
    <w:name w:val="称呼 字符"/>
    <w:basedOn w:val="a1"/>
    <w:link w:val="af4"/>
    <w:rsid w:val="009E37EC"/>
    <w:rPr>
      <w:rFonts w:ascii="Times New Roman" w:eastAsia="仿宋_GB2312" w:hAnsi="Times New Roman" w:cs="Times New Roman"/>
      <w:sz w:val="28"/>
      <w:szCs w:val="24"/>
    </w:rPr>
  </w:style>
  <w:style w:type="paragraph" w:styleId="af6">
    <w:name w:val="Closing"/>
    <w:basedOn w:val="a"/>
    <w:link w:val="af7"/>
    <w:rsid w:val="009E37EC"/>
    <w:pPr>
      <w:ind w:leftChars="2100" w:left="100"/>
    </w:pPr>
    <w:rPr>
      <w:rFonts w:eastAsia="仿宋_GB2312"/>
      <w:sz w:val="28"/>
    </w:rPr>
  </w:style>
  <w:style w:type="character" w:customStyle="1" w:styleId="af7">
    <w:name w:val="结束语 字符"/>
    <w:basedOn w:val="a1"/>
    <w:link w:val="af6"/>
    <w:rsid w:val="009E37EC"/>
    <w:rPr>
      <w:rFonts w:ascii="Times New Roman" w:eastAsia="仿宋_GB2312" w:hAnsi="Times New Roman" w:cs="Times New Roman"/>
      <w:sz w:val="28"/>
      <w:szCs w:val="24"/>
    </w:rPr>
  </w:style>
  <w:style w:type="paragraph" w:styleId="af8">
    <w:name w:val="footnote text"/>
    <w:basedOn w:val="a"/>
    <w:link w:val="af9"/>
    <w:semiHidden/>
    <w:rsid w:val="009E37EC"/>
    <w:pPr>
      <w:snapToGrid w:val="0"/>
      <w:jc w:val="left"/>
    </w:pPr>
    <w:rPr>
      <w:sz w:val="18"/>
      <w:szCs w:val="20"/>
    </w:rPr>
  </w:style>
  <w:style w:type="character" w:customStyle="1" w:styleId="af9">
    <w:name w:val="脚注文本 字符"/>
    <w:basedOn w:val="a1"/>
    <w:link w:val="af8"/>
    <w:semiHidden/>
    <w:rsid w:val="009E37EC"/>
    <w:rPr>
      <w:rFonts w:ascii="Times New Roman" w:eastAsia="宋体" w:hAnsi="Times New Roman" w:cs="Times New Roman"/>
      <w:sz w:val="18"/>
      <w:szCs w:val="20"/>
    </w:rPr>
  </w:style>
  <w:style w:type="character" w:styleId="afa">
    <w:name w:val="footnote reference"/>
    <w:semiHidden/>
    <w:rsid w:val="009E37EC"/>
    <w:rPr>
      <w:vertAlign w:val="superscript"/>
    </w:rPr>
  </w:style>
  <w:style w:type="paragraph" w:styleId="33">
    <w:name w:val="Body Text 3"/>
    <w:basedOn w:val="a"/>
    <w:link w:val="34"/>
    <w:rsid w:val="009E37EC"/>
    <w:pPr>
      <w:jc w:val="center"/>
    </w:pPr>
    <w:rPr>
      <w:rFonts w:ascii="楷体" w:eastAsia="楷体"/>
      <w:b/>
      <w:sz w:val="24"/>
      <w:szCs w:val="20"/>
    </w:rPr>
  </w:style>
  <w:style w:type="character" w:customStyle="1" w:styleId="34">
    <w:name w:val="正文文本 3 字符"/>
    <w:basedOn w:val="a1"/>
    <w:link w:val="33"/>
    <w:rsid w:val="009E37EC"/>
    <w:rPr>
      <w:rFonts w:ascii="楷体" w:eastAsia="楷体" w:hAnsi="Times New Roman" w:cs="Times New Roman"/>
      <w:b/>
      <w:sz w:val="24"/>
      <w:szCs w:val="20"/>
    </w:rPr>
  </w:style>
  <w:style w:type="paragraph" w:styleId="23">
    <w:name w:val="Body Text 2"/>
    <w:basedOn w:val="a"/>
    <w:link w:val="24"/>
    <w:rsid w:val="009E37EC"/>
    <w:pPr>
      <w:spacing w:line="500" w:lineRule="exact"/>
      <w:outlineLvl w:val="0"/>
    </w:pPr>
    <w:rPr>
      <w:rFonts w:eastAsia="仿宋_GB2312"/>
      <w:sz w:val="32"/>
    </w:rPr>
  </w:style>
  <w:style w:type="character" w:customStyle="1" w:styleId="24">
    <w:name w:val="正文文本 2 字符"/>
    <w:basedOn w:val="a1"/>
    <w:link w:val="23"/>
    <w:rsid w:val="009E37EC"/>
    <w:rPr>
      <w:rFonts w:ascii="Times New Roman" w:eastAsia="仿宋_GB2312" w:hAnsi="Times New Roman" w:cs="Times New Roman"/>
      <w:sz w:val="32"/>
      <w:szCs w:val="24"/>
    </w:rPr>
  </w:style>
  <w:style w:type="character" w:customStyle="1" w:styleId="b121">
    <w:name w:val="b121"/>
    <w:rsid w:val="009E37EC"/>
    <w:rPr>
      <w:rFonts w:ascii="宋体" w:eastAsia="宋体" w:hAnsi="宋体" w:hint="eastAsia"/>
      <w:strike w:val="0"/>
      <w:dstrike w:val="0"/>
      <w:color w:val="000000"/>
      <w:sz w:val="18"/>
      <w:szCs w:val="18"/>
      <w:u w:val="none"/>
      <w:effect w:val="none"/>
    </w:rPr>
  </w:style>
  <w:style w:type="paragraph" w:styleId="25">
    <w:name w:val="List 2"/>
    <w:basedOn w:val="a"/>
    <w:rsid w:val="009E37EC"/>
    <w:pPr>
      <w:ind w:left="100" w:hanging="200"/>
    </w:pPr>
    <w:rPr>
      <w:szCs w:val="20"/>
    </w:rPr>
  </w:style>
  <w:style w:type="character" w:customStyle="1" w:styleId="yxNone">
    <w:name w:val="yxNone"/>
    <w:basedOn w:val="a1"/>
    <w:rsid w:val="009E37EC"/>
  </w:style>
  <w:style w:type="character" w:customStyle="1" w:styleId="content1">
    <w:name w:val="content1"/>
    <w:basedOn w:val="a1"/>
    <w:rsid w:val="009E37EC"/>
  </w:style>
  <w:style w:type="character" w:customStyle="1" w:styleId="pfont1">
    <w:name w:val="pfont1"/>
    <w:rsid w:val="009E37EC"/>
    <w:rPr>
      <w:sz w:val="22"/>
      <w:szCs w:val="22"/>
    </w:rPr>
  </w:style>
  <w:style w:type="character" w:customStyle="1" w:styleId="tblue011">
    <w:name w:val="t_blue_011"/>
    <w:rsid w:val="009E37EC"/>
    <w:rPr>
      <w:rFonts w:hint="default"/>
      <w:color w:val="4A81B5"/>
      <w:sz w:val="27"/>
      <w:szCs w:val="27"/>
    </w:rPr>
  </w:style>
  <w:style w:type="character" w:customStyle="1" w:styleId="p1481">
    <w:name w:val="p1481"/>
    <w:rsid w:val="009E37EC"/>
    <w:rPr>
      <w:color w:val="515151"/>
      <w:sz w:val="22"/>
      <w:szCs w:val="22"/>
    </w:rPr>
  </w:style>
  <w:style w:type="paragraph" w:styleId="afb">
    <w:name w:val="List"/>
    <w:basedOn w:val="a"/>
    <w:rsid w:val="009E37EC"/>
    <w:pPr>
      <w:ind w:left="420" w:hanging="420"/>
    </w:pPr>
    <w:rPr>
      <w:szCs w:val="20"/>
    </w:rPr>
  </w:style>
  <w:style w:type="character" w:customStyle="1" w:styleId="eee">
    <w:name w:val="eee"/>
    <w:basedOn w:val="a1"/>
    <w:rsid w:val="009E37EC"/>
  </w:style>
  <w:style w:type="paragraph" w:styleId="afc">
    <w:name w:val="Normal (Web)"/>
    <w:basedOn w:val="a"/>
    <w:rsid w:val="009E37EC"/>
    <w:pPr>
      <w:widowControl/>
      <w:spacing w:before="100" w:beforeAutospacing="1" w:after="100" w:afterAutospacing="1"/>
      <w:jc w:val="left"/>
    </w:pPr>
    <w:rPr>
      <w:rFonts w:ascii="宋体" w:hAnsi="宋体"/>
      <w:kern w:val="0"/>
      <w:sz w:val="24"/>
    </w:rPr>
  </w:style>
  <w:style w:type="character" w:customStyle="1" w:styleId="yxInternal">
    <w:name w:val="yxInternal"/>
    <w:rsid w:val="009E37EC"/>
    <w:rPr>
      <w:rFonts w:ascii="Courier New" w:hAnsi="Courier New"/>
      <w:color w:val="FF0000"/>
      <w:sz w:val="24"/>
      <w:u w:val="single"/>
    </w:rPr>
  </w:style>
  <w:style w:type="character" w:customStyle="1" w:styleId="defaultlinkset1">
    <w:name w:val="defaultlinkset1"/>
    <w:rsid w:val="009E37EC"/>
    <w:rPr>
      <w:sz w:val="21"/>
      <w:szCs w:val="21"/>
    </w:rPr>
  </w:style>
  <w:style w:type="paragraph" w:customStyle="1" w:styleId="style8">
    <w:name w:val="style8"/>
    <w:basedOn w:val="a"/>
    <w:rsid w:val="009E37EC"/>
    <w:pPr>
      <w:widowControl/>
      <w:spacing w:before="100" w:beforeAutospacing="1" w:after="100" w:afterAutospacing="1"/>
      <w:jc w:val="left"/>
    </w:pPr>
    <w:rPr>
      <w:kern w:val="0"/>
      <w:sz w:val="22"/>
      <w:szCs w:val="22"/>
    </w:rPr>
  </w:style>
  <w:style w:type="paragraph" w:customStyle="1" w:styleId="12">
    <w:name w:val="样式1"/>
    <w:basedOn w:val="a"/>
    <w:rsid w:val="009E37EC"/>
    <w:pPr>
      <w:spacing w:line="500" w:lineRule="exact"/>
      <w:ind w:firstLineChars="200" w:firstLine="560"/>
      <w:outlineLvl w:val="0"/>
    </w:pPr>
  </w:style>
  <w:style w:type="character" w:customStyle="1" w:styleId="unnamed11">
    <w:name w:val="unnamed11"/>
    <w:basedOn w:val="a1"/>
    <w:rsid w:val="009E37EC"/>
  </w:style>
  <w:style w:type="paragraph" w:customStyle="1" w:styleId="13">
    <w:name w:val="普通(网站)1"/>
    <w:basedOn w:val="a"/>
    <w:rsid w:val="009E37EC"/>
    <w:pPr>
      <w:widowControl/>
      <w:spacing w:before="100" w:beforeAutospacing="1" w:after="100" w:afterAutospacing="1"/>
      <w:jc w:val="left"/>
    </w:pPr>
    <w:rPr>
      <w:rFonts w:ascii="宋体" w:hAnsi="宋体"/>
      <w:kern w:val="0"/>
      <w:sz w:val="24"/>
    </w:rPr>
  </w:style>
  <w:style w:type="character" w:customStyle="1" w:styleId="yxMark">
    <w:name w:val="yxMark"/>
    <w:rsid w:val="009E37EC"/>
    <w:rPr>
      <w:rFonts w:ascii="Courier New" w:hAnsi="Courier New"/>
      <w:vanish/>
      <w:color w:val="800000"/>
      <w:sz w:val="22"/>
      <w:vertAlign w:val="subscript"/>
    </w:rPr>
  </w:style>
  <w:style w:type="paragraph" w:customStyle="1" w:styleId="afd">
    <w:name w:val="文件正文"/>
    <w:basedOn w:val="a"/>
    <w:rsid w:val="009E37EC"/>
    <w:pPr>
      <w:spacing w:line="560" w:lineRule="exact"/>
      <w:ind w:firstLine="640"/>
    </w:pPr>
    <w:rPr>
      <w:rFonts w:ascii="仿宋_GB2312" w:eastAsia="仿宋_GB2312"/>
      <w:color w:val="000000"/>
      <w:sz w:val="32"/>
    </w:rPr>
  </w:style>
  <w:style w:type="character" w:customStyle="1" w:styleId="text">
    <w:name w:val="text"/>
    <w:basedOn w:val="a1"/>
    <w:rsid w:val="009E37EC"/>
  </w:style>
  <w:style w:type="character" w:customStyle="1" w:styleId="p14">
    <w:name w:val="p14"/>
    <w:basedOn w:val="a1"/>
    <w:rsid w:val="009E37EC"/>
  </w:style>
  <w:style w:type="paragraph" w:customStyle="1" w:styleId="afe">
    <w:name w:val="文章正文"/>
    <w:basedOn w:val="a"/>
    <w:rsid w:val="009E37EC"/>
    <w:pPr>
      <w:ind w:firstLine="641"/>
    </w:pPr>
    <w:rPr>
      <w:rFonts w:ascii="仿宋_GB2312" w:eastAsia="仿宋_GB2312"/>
      <w:sz w:val="32"/>
      <w:szCs w:val="20"/>
    </w:rPr>
  </w:style>
  <w:style w:type="paragraph" w:customStyle="1" w:styleId="aff">
    <w:name w:val="全文标题"/>
    <w:basedOn w:val="a"/>
    <w:rsid w:val="009E37EC"/>
    <w:pPr>
      <w:jc w:val="center"/>
    </w:pPr>
    <w:rPr>
      <w:sz w:val="44"/>
      <w:szCs w:val="20"/>
    </w:rPr>
  </w:style>
  <w:style w:type="character" w:customStyle="1" w:styleId="style51">
    <w:name w:val="style51"/>
    <w:rsid w:val="009E37EC"/>
    <w:rPr>
      <w:sz w:val="21"/>
      <w:szCs w:val="21"/>
    </w:rPr>
  </w:style>
  <w:style w:type="paragraph" w:customStyle="1" w:styleId="Web0">
    <w:name w:val="普通(Web)"/>
    <w:basedOn w:val="a"/>
    <w:rsid w:val="009E37EC"/>
    <w:pPr>
      <w:widowControl/>
      <w:spacing w:before="100" w:beforeAutospacing="1" w:after="100" w:afterAutospacing="1"/>
      <w:jc w:val="left"/>
    </w:pPr>
    <w:rPr>
      <w:rFonts w:ascii="宋体" w:hAnsi="宋体"/>
      <w:kern w:val="0"/>
      <w:sz w:val="18"/>
      <w:szCs w:val="18"/>
    </w:rPr>
  </w:style>
  <w:style w:type="character" w:customStyle="1" w:styleId="h11">
    <w:name w:val="h11"/>
    <w:rsid w:val="009E37EC"/>
    <w:rPr>
      <w:sz w:val="18"/>
      <w:szCs w:val="18"/>
    </w:rPr>
  </w:style>
  <w:style w:type="character" w:customStyle="1" w:styleId="o1css">
    <w:name w:val="o1css"/>
    <w:basedOn w:val="a1"/>
    <w:rsid w:val="009E37EC"/>
  </w:style>
  <w:style w:type="character" w:customStyle="1" w:styleId="style1f14style3">
    <w:name w:val="style1 f14 style3"/>
    <w:basedOn w:val="a1"/>
    <w:rsid w:val="009E37EC"/>
  </w:style>
  <w:style w:type="character" w:customStyle="1" w:styleId="fontpeisong1">
    <w:name w:val="font_peisong1"/>
    <w:rsid w:val="009E37EC"/>
    <w:rPr>
      <w:color w:val="0051A4"/>
      <w:sz w:val="18"/>
      <w:szCs w:val="18"/>
    </w:rPr>
  </w:style>
  <w:style w:type="paragraph" w:customStyle="1" w:styleId="f14f14f14f14">
    <w:name w:val="f14 f14 f14 f14"/>
    <w:basedOn w:val="a"/>
    <w:rsid w:val="009E37EC"/>
    <w:pPr>
      <w:widowControl/>
      <w:spacing w:before="100" w:beforeAutospacing="1" w:after="100" w:afterAutospacing="1"/>
      <w:jc w:val="left"/>
    </w:pPr>
    <w:rPr>
      <w:rFonts w:ascii="宋体" w:hAnsi="宋体"/>
      <w:kern w:val="0"/>
      <w:sz w:val="24"/>
    </w:rPr>
  </w:style>
  <w:style w:type="paragraph" w:styleId="aff0">
    <w:name w:val="Document Map"/>
    <w:basedOn w:val="a"/>
    <w:link w:val="aff1"/>
    <w:semiHidden/>
    <w:rsid w:val="009E37EC"/>
    <w:pPr>
      <w:shd w:val="clear" w:color="auto" w:fill="000080"/>
    </w:pPr>
  </w:style>
  <w:style w:type="character" w:customStyle="1" w:styleId="aff1">
    <w:name w:val="文档结构图 字符"/>
    <w:basedOn w:val="a1"/>
    <w:link w:val="aff0"/>
    <w:semiHidden/>
    <w:rsid w:val="009E37EC"/>
    <w:rPr>
      <w:rFonts w:ascii="Times New Roman" w:eastAsia="宋体" w:hAnsi="Times New Roman" w:cs="Times New Roman"/>
      <w:szCs w:val="24"/>
      <w:shd w:val="clear" w:color="auto" w:fill="000080"/>
    </w:rPr>
  </w:style>
  <w:style w:type="character" w:styleId="HTML">
    <w:name w:val="HTML Typewriter"/>
    <w:rsid w:val="009E37EC"/>
    <w:rPr>
      <w:rFonts w:ascii="宋体" w:eastAsia="宋体" w:hAnsi="宋体" w:cs="宋体"/>
      <w:sz w:val="24"/>
      <w:szCs w:val="24"/>
    </w:rPr>
  </w:style>
  <w:style w:type="paragraph" w:styleId="aff2">
    <w:name w:val="Title"/>
    <w:basedOn w:val="a"/>
    <w:link w:val="aff3"/>
    <w:qFormat/>
    <w:rsid w:val="009E37EC"/>
    <w:pPr>
      <w:spacing w:before="240" w:after="60"/>
      <w:jc w:val="center"/>
      <w:outlineLvl w:val="0"/>
    </w:pPr>
    <w:rPr>
      <w:rFonts w:ascii="Arial" w:hAnsi="Arial" w:cs="Arial"/>
      <w:b/>
      <w:bCs/>
      <w:sz w:val="32"/>
      <w:szCs w:val="32"/>
    </w:rPr>
  </w:style>
  <w:style w:type="character" w:customStyle="1" w:styleId="aff3">
    <w:name w:val="标题 字符"/>
    <w:basedOn w:val="a1"/>
    <w:link w:val="aff2"/>
    <w:rsid w:val="009E37EC"/>
    <w:rPr>
      <w:rFonts w:ascii="Arial" w:eastAsia="宋体" w:hAnsi="Arial" w:cs="Arial"/>
      <w:b/>
      <w:bCs/>
      <w:sz w:val="32"/>
      <w:szCs w:val="32"/>
    </w:rPr>
  </w:style>
  <w:style w:type="paragraph" w:customStyle="1" w:styleId="aff4">
    <w:name w:val="公文"/>
    <w:basedOn w:val="a"/>
    <w:next w:val="aff2"/>
    <w:autoRedefine/>
    <w:rsid w:val="009E37EC"/>
    <w:pPr>
      <w:spacing w:line="700" w:lineRule="exact"/>
      <w:jc w:val="center"/>
    </w:pPr>
    <w:rPr>
      <w:rFonts w:ascii="方正小标宋简体" w:eastAsia="方正小标宋简体"/>
      <w:sz w:val="44"/>
    </w:rPr>
  </w:style>
  <w:style w:type="paragraph" w:customStyle="1" w:styleId="Char">
    <w:name w:val="Char"/>
    <w:basedOn w:val="a"/>
    <w:rsid w:val="009E37EC"/>
    <w:rPr>
      <w:rFonts w:ascii="Tahoma" w:hAnsi="Tahoma"/>
      <w:sz w:val="24"/>
      <w:szCs w:val="20"/>
    </w:rPr>
  </w:style>
  <w:style w:type="paragraph" w:customStyle="1" w:styleId="14">
    <w:name w:val="图1"/>
    <w:basedOn w:val="a"/>
    <w:next w:val="a"/>
    <w:autoRedefine/>
    <w:rsid w:val="009E37EC"/>
    <w:pPr>
      <w:tabs>
        <w:tab w:val="num" w:pos="284"/>
      </w:tabs>
      <w:spacing w:beforeLines="50" w:afterLines="100" w:line="360" w:lineRule="auto"/>
      <w:ind w:left="1105" w:firstLineChars="200" w:hanging="748"/>
      <w:jc w:val="center"/>
    </w:pPr>
    <w:rPr>
      <w:kern w:val="0"/>
      <w:sz w:val="24"/>
    </w:rPr>
  </w:style>
  <w:style w:type="paragraph" w:customStyle="1" w:styleId="CharCharCharCharCharCharCharCharCharChar">
    <w:name w:val="Char Char Char Char Char Char Char Char Char Char"/>
    <w:basedOn w:val="a"/>
    <w:autoRedefine/>
    <w:rsid w:val="009E37EC"/>
    <w:pPr>
      <w:numPr>
        <w:numId w:val="2"/>
      </w:numPr>
    </w:pPr>
    <w:rPr>
      <w:sz w:val="24"/>
    </w:rPr>
  </w:style>
  <w:style w:type="paragraph" w:styleId="aff5">
    <w:name w:val="Balloon Text"/>
    <w:basedOn w:val="a"/>
    <w:link w:val="aff6"/>
    <w:semiHidden/>
    <w:rsid w:val="009E37EC"/>
    <w:rPr>
      <w:sz w:val="18"/>
      <w:szCs w:val="18"/>
    </w:rPr>
  </w:style>
  <w:style w:type="character" w:customStyle="1" w:styleId="aff6">
    <w:name w:val="批注框文本 字符"/>
    <w:basedOn w:val="a1"/>
    <w:link w:val="aff5"/>
    <w:semiHidden/>
    <w:rsid w:val="009E37EC"/>
    <w:rPr>
      <w:rFonts w:ascii="Times New Roman" w:eastAsia="宋体" w:hAnsi="Times New Roman" w:cs="Times New Roman"/>
      <w:sz w:val="18"/>
      <w:szCs w:val="18"/>
    </w:rPr>
  </w:style>
  <w:style w:type="paragraph" w:customStyle="1" w:styleId="Char1">
    <w:name w:val="Char1"/>
    <w:basedOn w:val="a"/>
    <w:autoRedefine/>
    <w:rsid w:val="009E37EC"/>
    <w:pPr>
      <w:tabs>
        <w:tab w:val="num" w:pos="907"/>
      </w:tabs>
      <w:ind w:left="907" w:hanging="453"/>
    </w:pPr>
    <w:rPr>
      <w:sz w:val="24"/>
    </w:rPr>
  </w:style>
  <w:style w:type="paragraph" w:customStyle="1" w:styleId="style7">
    <w:name w:val="style7"/>
    <w:basedOn w:val="a"/>
    <w:rsid w:val="009E37EC"/>
    <w:pPr>
      <w:widowControl/>
      <w:spacing w:before="100" w:beforeAutospacing="1" w:after="100" w:afterAutospacing="1"/>
      <w:jc w:val="left"/>
    </w:pPr>
    <w:rPr>
      <w:rFonts w:ascii="宋体" w:hAnsi="宋体" w:cs="宋体"/>
      <w:kern w:val="0"/>
      <w:sz w:val="24"/>
    </w:rPr>
  </w:style>
  <w:style w:type="character" w:customStyle="1" w:styleId="news1">
    <w:name w:val="news1"/>
    <w:rsid w:val="009E37EC"/>
    <w:rPr>
      <w:rFonts w:ascii="Verdana" w:hAnsi="Verdana" w:hint="default"/>
      <w:color w:val="000000"/>
      <w:sz w:val="21"/>
      <w:szCs w:val="21"/>
    </w:rPr>
  </w:style>
  <w:style w:type="paragraph" w:customStyle="1" w:styleId="ParaCharCharCharCharCharCharChar">
    <w:name w:val="默认段落字体 Para Char Char Char Char Char Char Char"/>
    <w:basedOn w:val="a"/>
    <w:rsid w:val="009E37EC"/>
    <w:rPr>
      <w:rFonts w:ascii="Tahoma" w:hAnsi="Tahoma" w:cs="Tahoma"/>
      <w:sz w:val="24"/>
    </w:rPr>
  </w:style>
  <w:style w:type="paragraph" w:customStyle="1" w:styleId="CharCharCharCharCharCharChar">
    <w:name w:val="Char Char Char Char Char Char Char"/>
    <w:basedOn w:val="a"/>
    <w:rsid w:val="009E37EC"/>
  </w:style>
  <w:style w:type="paragraph" w:customStyle="1" w:styleId="aff7">
    <w:name w:val="落款"/>
    <w:basedOn w:val="a"/>
    <w:next w:val="a"/>
    <w:rsid w:val="009E37EC"/>
    <w:pPr>
      <w:spacing w:line="560" w:lineRule="exact"/>
      <w:jc w:val="right"/>
    </w:pPr>
    <w:rPr>
      <w:rFonts w:eastAsia="仿宋_GB2312"/>
      <w:sz w:val="32"/>
      <w:szCs w:val="32"/>
    </w:rPr>
  </w:style>
  <w:style w:type="paragraph" w:styleId="aff8">
    <w:name w:val="List Paragraph"/>
    <w:basedOn w:val="a"/>
    <w:qFormat/>
    <w:rsid w:val="009E37EC"/>
    <w:pPr>
      <w:spacing w:line="360" w:lineRule="auto"/>
      <w:ind w:firstLineChars="200" w:firstLine="420"/>
    </w:pPr>
    <w:rPr>
      <w:rFonts w:ascii="Arial" w:hAnsi="Arial"/>
      <w:sz w:val="24"/>
    </w:rPr>
  </w:style>
  <w:style w:type="paragraph" w:customStyle="1" w:styleId="CharCharChar">
    <w:name w:val="Char Char Char"/>
    <w:basedOn w:val="a"/>
    <w:autoRedefine/>
    <w:rsid w:val="009E37EC"/>
    <w:pPr>
      <w:spacing w:beforeLines="50" w:afterLines="50"/>
      <w:ind w:leftChars="200" w:left="200"/>
    </w:pPr>
  </w:style>
  <w:style w:type="character" w:styleId="aff9">
    <w:name w:val="annotation reference"/>
    <w:rsid w:val="009E37EC"/>
    <w:rPr>
      <w:sz w:val="21"/>
      <w:szCs w:val="21"/>
    </w:rPr>
  </w:style>
  <w:style w:type="paragraph" w:styleId="affa">
    <w:name w:val="annotation text"/>
    <w:basedOn w:val="a"/>
    <w:link w:val="affb"/>
    <w:rsid w:val="009E37EC"/>
    <w:pPr>
      <w:jc w:val="left"/>
    </w:pPr>
  </w:style>
  <w:style w:type="character" w:customStyle="1" w:styleId="affb">
    <w:name w:val="批注文字 字符"/>
    <w:link w:val="affa"/>
    <w:rsid w:val="009E37EC"/>
    <w:rPr>
      <w:rFonts w:ascii="Times New Roman" w:eastAsia="宋体" w:hAnsi="Times New Roman" w:cs="Times New Roman"/>
      <w:szCs w:val="24"/>
    </w:rPr>
  </w:style>
  <w:style w:type="character" w:customStyle="1" w:styleId="Char0">
    <w:name w:val="批注文字 Char"/>
    <w:basedOn w:val="a1"/>
    <w:uiPriority w:val="99"/>
    <w:semiHidden/>
    <w:rsid w:val="009E37EC"/>
    <w:rPr>
      <w:rFonts w:ascii="Times New Roman" w:eastAsia="宋体" w:hAnsi="Times New Roman" w:cs="Times New Roman"/>
      <w:szCs w:val="24"/>
    </w:rPr>
  </w:style>
  <w:style w:type="paragraph" w:styleId="affc">
    <w:name w:val="annotation subject"/>
    <w:basedOn w:val="affa"/>
    <w:next w:val="affa"/>
    <w:link w:val="affd"/>
    <w:rsid w:val="009E37EC"/>
    <w:rPr>
      <w:b/>
      <w:bCs/>
    </w:rPr>
  </w:style>
  <w:style w:type="character" w:customStyle="1" w:styleId="affd">
    <w:name w:val="批注主题 字符"/>
    <w:link w:val="affc"/>
    <w:rsid w:val="009E37EC"/>
    <w:rPr>
      <w:rFonts w:ascii="Times New Roman" w:eastAsia="宋体" w:hAnsi="Times New Roman" w:cs="Times New Roman"/>
      <w:b/>
      <w:bCs/>
      <w:szCs w:val="24"/>
    </w:rPr>
  </w:style>
  <w:style w:type="character" w:customStyle="1" w:styleId="Char2">
    <w:name w:val="批注主题 Char"/>
    <w:basedOn w:val="Char0"/>
    <w:uiPriority w:val="99"/>
    <w:semiHidden/>
    <w:rsid w:val="009E37EC"/>
    <w:rPr>
      <w:rFonts w:ascii="Times New Roman" w:eastAsia="宋体" w:hAnsi="Times New Roman" w:cs="Times New Roman"/>
      <w:b/>
      <w:bCs/>
      <w:szCs w:val="24"/>
    </w:rPr>
  </w:style>
  <w:style w:type="table" w:styleId="affe">
    <w:name w:val="Table Grid"/>
    <w:basedOn w:val="a2"/>
    <w:uiPriority w:val="59"/>
    <w:unhideWhenUsed/>
    <w:rsid w:val="009A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33709">
      <w:bodyDiv w:val="1"/>
      <w:marLeft w:val="0"/>
      <w:marRight w:val="0"/>
      <w:marTop w:val="0"/>
      <w:marBottom w:val="0"/>
      <w:divBdr>
        <w:top w:val="none" w:sz="0" w:space="0" w:color="auto"/>
        <w:left w:val="none" w:sz="0" w:space="0" w:color="auto"/>
        <w:bottom w:val="none" w:sz="0" w:space="0" w:color="auto"/>
        <w:right w:val="none" w:sz="0" w:space="0" w:color="auto"/>
      </w:divBdr>
    </w:div>
    <w:div w:id="807431692">
      <w:bodyDiv w:val="1"/>
      <w:marLeft w:val="0"/>
      <w:marRight w:val="0"/>
      <w:marTop w:val="0"/>
      <w:marBottom w:val="0"/>
      <w:divBdr>
        <w:top w:val="none" w:sz="0" w:space="0" w:color="auto"/>
        <w:left w:val="none" w:sz="0" w:space="0" w:color="auto"/>
        <w:bottom w:val="none" w:sz="0" w:space="0" w:color="auto"/>
        <w:right w:val="none" w:sz="0" w:space="0" w:color="auto"/>
      </w:divBdr>
    </w:div>
    <w:div w:id="1138298855">
      <w:bodyDiv w:val="1"/>
      <w:marLeft w:val="0"/>
      <w:marRight w:val="0"/>
      <w:marTop w:val="0"/>
      <w:marBottom w:val="0"/>
      <w:divBdr>
        <w:top w:val="none" w:sz="0" w:space="0" w:color="auto"/>
        <w:left w:val="none" w:sz="0" w:space="0" w:color="auto"/>
        <w:bottom w:val="none" w:sz="0" w:space="0" w:color="auto"/>
        <w:right w:val="none" w:sz="0" w:space="0" w:color="auto"/>
      </w:divBdr>
    </w:div>
    <w:div w:id="166940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姜海飞</dc:creator>
  <cp:keywords/>
  <dc:description/>
  <cp:lastModifiedBy>wangcheng</cp:lastModifiedBy>
  <cp:revision>5</cp:revision>
  <cp:lastPrinted>2018-04-12T03:56:00Z</cp:lastPrinted>
  <dcterms:created xsi:type="dcterms:W3CDTF">2018-04-12T03:50:00Z</dcterms:created>
  <dcterms:modified xsi:type="dcterms:W3CDTF">2018-04-12T03:56:00Z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ies>
</file>